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C7" w:rsidRPr="00DB7CB4" w:rsidRDefault="006274C7" w:rsidP="006E11CC">
      <w:pPr>
        <w:keepNext/>
        <w:pBdr>
          <w:bottom w:val="single" w:sz="4" w:space="1" w:color="F2F2F2" w:themeColor="accent6"/>
        </w:pBdr>
        <w:spacing w:before="240" w:after="60" w:line="240" w:lineRule="auto"/>
        <w:outlineLvl w:val="0"/>
        <w:rPr>
          <w:rFonts w:eastAsia="Calibri" w:cs="Arial"/>
          <w:b/>
          <w:bCs/>
          <w:color w:val="009BD8" w:themeColor="accent1"/>
          <w:kern w:val="32"/>
          <w:sz w:val="32"/>
          <w:szCs w:val="32"/>
          <w:lang w:val="pt-PT"/>
        </w:rPr>
      </w:pPr>
      <w:bookmarkStart w:id="0" w:name="_Toc5210724"/>
      <w:bookmarkStart w:id="1" w:name="_Toc354157563"/>
      <w:bookmarkStart w:id="2" w:name="_Toc360983170"/>
      <w:bookmarkStart w:id="3" w:name="_Toc349507480"/>
      <w:r w:rsidRPr="00DB7CB4">
        <w:rPr>
          <w:rFonts w:eastAsia="Calibri" w:cs="Arial"/>
          <w:b/>
          <w:bCs/>
          <w:color w:val="009BD8" w:themeColor="accent1"/>
          <w:kern w:val="32"/>
          <w:sz w:val="32"/>
          <w:szCs w:val="32"/>
          <w:lang w:val="pt-PT"/>
        </w:rPr>
        <w:t>COVID-19 /</w:t>
      </w:r>
      <w:r w:rsidR="0013378B" w:rsidRPr="00DB7CB4">
        <w:rPr>
          <w:rFonts w:eastAsia="Calibri" w:cs="Arial"/>
          <w:b/>
          <w:bCs/>
          <w:color w:val="009BD8" w:themeColor="accent1"/>
          <w:kern w:val="32"/>
          <w:sz w:val="32"/>
          <w:szCs w:val="32"/>
          <w:lang w:val="pt-PT"/>
        </w:rPr>
        <w:t>MEDIDAS</w:t>
      </w:r>
      <w:r w:rsidRPr="00DB7CB4">
        <w:rPr>
          <w:rFonts w:eastAsia="Calibri" w:cs="Arial"/>
          <w:b/>
          <w:bCs/>
          <w:color w:val="009BD8" w:themeColor="accent1"/>
          <w:kern w:val="32"/>
          <w:sz w:val="32"/>
          <w:szCs w:val="32"/>
          <w:lang w:val="pt-PT"/>
        </w:rPr>
        <w:t xml:space="preserve"> CAIXABANK</w:t>
      </w:r>
    </w:p>
    <w:p w:rsidR="00DB7CB4" w:rsidRDefault="00DB7CB4" w:rsidP="006E11CC">
      <w:pPr>
        <w:pStyle w:val="Normal26"/>
        <w:jc w:val="both"/>
        <w:rPr>
          <w:sz w:val="10"/>
          <w:lang w:val="pt-PT"/>
        </w:rPr>
      </w:pPr>
    </w:p>
    <w:p w:rsidR="00DB7CB4" w:rsidRPr="00DB7CB4" w:rsidRDefault="00DB7CB4" w:rsidP="006E11CC">
      <w:pPr>
        <w:pStyle w:val="Normal26"/>
        <w:jc w:val="both"/>
        <w:rPr>
          <w:sz w:val="10"/>
          <w:lang w:val="es-ES"/>
        </w:rPr>
      </w:pPr>
      <w:r>
        <w:rPr>
          <w:lang w:val="es-ES"/>
        </w:rPr>
        <w:t>Documento actualizado con todas las iniciativas tomadas por la entidad desde el inicio de la crisis COVID-19</w:t>
      </w:r>
    </w:p>
    <w:p w:rsidR="006274C7" w:rsidRPr="00DB7CB4" w:rsidRDefault="006274C7" w:rsidP="006E11CC">
      <w:pPr>
        <w:pStyle w:val="Normal26"/>
        <w:jc w:val="both"/>
        <w:rPr>
          <w:b/>
          <w:color w:val="0070C0"/>
          <w:sz w:val="28"/>
          <w:lang w:val="es-ES"/>
        </w:rPr>
      </w:pPr>
      <w:r w:rsidRPr="00DB7CB4">
        <w:rPr>
          <w:b/>
          <w:color w:val="0070C0"/>
          <w:sz w:val="28"/>
          <w:lang w:val="es-ES"/>
        </w:rPr>
        <w:t>M</w:t>
      </w:r>
      <w:r w:rsidR="004309D1" w:rsidRPr="00DB7CB4">
        <w:rPr>
          <w:b/>
          <w:color w:val="0070C0"/>
          <w:sz w:val="28"/>
          <w:lang w:val="es-ES"/>
        </w:rPr>
        <w:t>edidas para empleados</w:t>
      </w: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Desde el inicio del confinamiento, se ha implementado </w:t>
      </w:r>
      <w:r w:rsidR="006E11CC" w:rsidRPr="006E11CC">
        <w:rPr>
          <w:rFonts w:ascii="Calibri" w:eastAsia="Calibri" w:hAnsi="Calibri" w:cs="Times New Roman"/>
          <w:sz w:val="22"/>
          <w:szCs w:val="22"/>
          <w:lang w:val="es-ES"/>
        </w:rPr>
        <w:t>(y</w:t>
      </w:r>
      <w:r w:rsidRPr="006E11CC">
        <w:rPr>
          <w:rFonts w:ascii="Calibri" w:eastAsia="Calibri" w:hAnsi="Calibri" w:cs="Times New Roman"/>
          <w:sz w:val="22"/>
          <w:szCs w:val="22"/>
          <w:lang w:val="es-ES"/>
        </w:rPr>
        <w:t xml:space="preserve"> aplicado) el trabajo en remoto para los empleados que trabajan en servicios corporativos y territoriales. </w:t>
      </w:r>
    </w:p>
    <w:p w:rsidR="006E11CC" w:rsidRPr="006E11CC" w:rsidRDefault="006E11CC" w:rsidP="006E11CC">
      <w:pPr>
        <w:pStyle w:val="Prrafodelista"/>
        <w:spacing w:line="230" w:lineRule="atLeast"/>
        <w:ind w:left="360"/>
        <w:rPr>
          <w:rFonts w:ascii="Calibri" w:eastAsia="Calibri" w:hAnsi="Calibri" w:cs="Times New Roman"/>
          <w:sz w:val="22"/>
          <w:szCs w:val="22"/>
          <w:lang w:val="es-ES"/>
        </w:rPr>
      </w:pP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Los viajes relacionados con el trabajo fueron prohibidos días antes del inicio del confinamiento, la prohibición sigue vigente</w:t>
      </w:r>
    </w:p>
    <w:p w:rsidR="006E11CC" w:rsidRPr="006E11CC" w:rsidRDefault="006E11CC" w:rsidP="006E11CC">
      <w:pPr>
        <w:pStyle w:val="Prrafodelista"/>
        <w:rPr>
          <w:rFonts w:ascii="Calibri" w:eastAsia="Calibri" w:hAnsi="Calibri" w:cs="Times New Roman"/>
          <w:sz w:val="22"/>
          <w:szCs w:val="22"/>
          <w:lang w:val="es-ES"/>
        </w:rPr>
      </w:pP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Creación de un protocolo especial para el seguimiento de empleados vulnerables (por ejemplo, mujeres embarazadas)</w:t>
      </w:r>
    </w:p>
    <w:p w:rsidR="006E11CC" w:rsidRPr="006E11CC" w:rsidRDefault="006E11CC" w:rsidP="006E11CC">
      <w:pPr>
        <w:pStyle w:val="Prrafodelista"/>
        <w:rPr>
          <w:rFonts w:ascii="Calibri" w:eastAsia="Calibri" w:hAnsi="Calibri" w:cs="Times New Roman"/>
          <w:sz w:val="22"/>
          <w:szCs w:val="22"/>
          <w:lang w:val="es-ES"/>
        </w:rPr>
      </w:pP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Para empleados que trabajan dentro de la red de oficinas:</w:t>
      </w:r>
    </w:p>
    <w:p w:rsidR="00944B98" w:rsidRPr="006E11CC" w:rsidRDefault="00944B98" w:rsidP="006E11CC">
      <w:pPr>
        <w:pStyle w:val="Prrafodelista"/>
        <w:spacing w:line="230" w:lineRule="atLeast"/>
        <w:ind w:left="360"/>
        <w:rPr>
          <w:rFonts w:ascii="Calibri" w:eastAsia="Calibri" w:hAnsi="Calibri" w:cs="Times New Roman"/>
          <w:sz w:val="22"/>
          <w:szCs w:val="22"/>
          <w:lang w:val="es-ES"/>
        </w:rPr>
      </w:pPr>
    </w:p>
    <w:p w:rsidR="004309D1" w:rsidRPr="006E11CC" w:rsidRDefault="004309D1"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El horario de atención al público se ha reducido y el personal está organizado por turnos para que puedan trabajar en parte desde su casa.</w:t>
      </w:r>
    </w:p>
    <w:p w:rsidR="004309D1" w:rsidRPr="006E11CC" w:rsidRDefault="004309D1"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Se han implementado medidas de seguridad especiales </w:t>
      </w:r>
      <w:r w:rsidR="000A0E3A" w:rsidRPr="006E11CC">
        <w:rPr>
          <w:rFonts w:ascii="Calibri" w:eastAsia="Calibri" w:hAnsi="Calibri" w:cs="Times New Roman"/>
          <w:sz w:val="22"/>
          <w:szCs w:val="22"/>
          <w:lang w:val="es-ES"/>
        </w:rPr>
        <w:t>(y</w:t>
      </w:r>
      <w:r w:rsidRPr="006E11CC">
        <w:rPr>
          <w:rFonts w:ascii="Calibri" w:eastAsia="Calibri" w:hAnsi="Calibri" w:cs="Times New Roman"/>
          <w:sz w:val="22"/>
          <w:szCs w:val="22"/>
          <w:lang w:val="es-ES"/>
        </w:rPr>
        <w:t xml:space="preserve"> se ha informado a los clientes):</w:t>
      </w:r>
    </w:p>
    <w:p w:rsidR="004309D1" w:rsidRPr="006E11CC" w:rsidRDefault="004309D1" w:rsidP="006E11CC">
      <w:pPr>
        <w:pStyle w:val="Prrafodelista"/>
        <w:numPr>
          <w:ilvl w:val="2"/>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Entrega de máscaras, guantes y gel hidroalcohólico (para clientes y empleados)</w:t>
      </w:r>
    </w:p>
    <w:p w:rsidR="004309D1" w:rsidRPr="006E11CC" w:rsidRDefault="004309D1" w:rsidP="006E11CC">
      <w:pPr>
        <w:pStyle w:val="Prrafodelista"/>
        <w:numPr>
          <w:ilvl w:val="2"/>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Implementación de un nuevo protocolo para las colas de espera de los clientes: para todas las operaciones de efectivo, se deben usar cajeros</w:t>
      </w:r>
      <w:r w:rsidR="000A0E3A" w:rsidRPr="006E11CC">
        <w:rPr>
          <w:rFonts w:ascii="Calibri" w:eastAsia="Calibri" w:hAnsi="Calibri" w:cs="Times New Roman"/>
          <w:sz w:val="22"/>
          <w:szCs w:val="22"/>
          <w:lang w:val="es-ES"/>
        </w:rPr>
        <w:t xml:space="preserve"> automáticos y, para evitar multitudes, la capacidad máxima se limitará de acuerdo con la regla de 1 cliente atendido, 1 cliente esperando; los clientes restantes deberán permanecer fuera de la oficina, respetando el orden de su llegada. En cualquier interacción los empleados de la sucursal, la distancia mínima para mantener debe ser de al menos un metro</w:t>
      </w:r>
    </w:p>
    <w:p w:rsidR="000A0E3A" w:rsidRPr="006E11CC" w:rsidRDefault="000A0E3A" w:rsidP="006E11CC">
      <w:pPr>
        <w:pStyle w:val="Prrafodelista"/>
        <w:numPr>
          <w:ilvl w:val="2"/>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No se puede acceder a las sucursales si un cliente experimenta síntomas de infección respiratoria aguda o ha tenido contacto con alguien que dio positivo por coronavirus.</w:t>
      </w:r>
    </w:p>
    <w:p w:rsidR="000A0E3A" w:rsidRPr="006E11CC" w:rsidRDefault="000A0E3A"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Se han organizado equipos de apoyo para continuar con el trabajo administrativo de las sucursales que se han cerrado debido al coronavirus (por ejemplo, empleados enfermos y cuarentena obligatoria para el resto).</w:t>
      </w:r>
    </w:p>
    <w:p w:rsidR="000A0E3A" w:rsidRPr="006E11CC" w:rsidRDefault="000A0E3A"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Los empleados de colectivos de mayor riesgo trabajan de forma remota.</w:t>
      </w:r>
    </w:p>
    <w:p w:rsidR="006E11CC" w:rsidRPr="006E11CC" w:rsidRDefault="006E11CC" w:rsidP="006E11CC">
      <w:pPr>
        <w:pStyle w:val="Prrafodelista"/>
        <w:spacing w:line="230" w:lineRule="atLeast"/>
        <w:ind w:left="1080"/>
        <w:rPr>
          <w:rFonts w:ascii="Calibri" w:eastAsia="Calibri" w:hAnsi="Calibri" w:cs="Times New Roman"/>
          <w:sz w:val="22"/>
          <w:szCs w:val="22"/>
          <w:lang w:val="es-ES"/>
        </w:rPr>
      </w:pPr>
    </w:p>
    <w:p w:rsidR="00812AF7" w:rsidRPr="006E11CC" w:rsidRDefault="00812AF7" w:rsidP="006E11CC">
      <w:pPr>
        <w:pStyle w:val="Prrafodelista"/>
        <w:numPr>
          <w:ilvl w:val="0"/>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Servicio </w:t>
      </w:r>
      <w:r w:rsidR="00451650" w:rsidRPr="006E11CC">
        <w:rPr>
          <w:rFonts w:ascii="Calibri" w:eastAsia="Calibri" w:hAnsi="Calibri" w:cs="Times New Roman"/>
          <w:sz w:val="22"/>
          <w:szCs w:val="22"/>
          <w:lang w:val="es-ES"/>
        </w:rPr>
        <w:t xml:space="preserve">online de </w:t>
      </w:r>
      <w:r w:rsidRPr="006E11CC">
        <w:rPr>
          <w:rFonts w:ascii="Calibri" w:eastAsia="Calibri" w:hAnsi="Calibri" w:cs="Times New Roman"/>
          <w:sz w:val="22"/>
          <w:szCs w:val="22"/>
          <w:lang w:val="es-ES"/>
        </w:rPr>
        <w:t>atención para empleados:</w:t>
      </w:r>
    </w:p>
    <w:p w:rsidR="00812AF7" w:rsidRPr="006E11CC" w:rsidRDefault="00812AF7"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Refuerzo de la orientación médica y los servicios de emergencia proporcionados por </w:t>
      </w:r>
      <w:proofErr w:type="spellStart"/>
      <w:r w:rsidRPr="006E11CC">
        <w:rPr>
          <w:rFonts w:ascii="Calibri" w:eastAsia="Calibri" w:hAnsi="Calibri" w:cs="Times New Roman"/>
          <w:sz w:val="22"/>
          <w:szCs w:val="22"/>
          <w:lang w:val="es-ES"/>
        </w:rPr>
        <w:t>S</w:t>
      </w:r>
      <w:r w:rsidR="00451650" w:rsidRPr="006E11CC">
        <w:rPr>
          <w:rFonts w:ascii="Calibri" w:eastAsia="Calibri" w:hAnsi="Calibri" w:cs="Times New Roman"/>
          <w:sz w:val="22"/>
          <w:szCs w:val="22"/>
          <w:lang w:val="es-ES"/>
        </w:rPr>
        <w:t>e</w:t>
      </w:r>
      <w:r w:rsidRPr="006E11CC">
        <w:rPr>
          <w:rFonts w:ascii="Calibri" w:eastAsia="Calibri" w:hAnsi="Calibri" w:cs="Times New Roman"/>
          <w:sz w:val="22"/>
          <w:szCs w:val="22"/>
          <w:lang w:val="es-ES"/>
        </w:rPr>
        <w:t>gurCaixaAdeslas</w:t>
      </w:r>
      <w:proofErr w:type="spellEnd"/>
      <w:r w:rsidRPr="006E11CC">
        <w:rPr>
          <w:rFonts w:ascii="Calibri" w:eastAsia="Calibri" w:hAnsi="Calibri" w:cs="Times New Roman"/>
          <w:sz w:val="22"/>
          <w:szCs w:val="22"/>
          <w:lang w:val="es-ES"/>
        </w:rPr>
        <w:t xml:space="preserve"> (Compañía de salud – </w:t>
      </w:r>
      <w:proofErr w:type="spellStart"/>
      <w:r w:rsidRPr="006E11CC">
        <w:rPr>
          <w:rFonts w:ascii="Calibri" w:eastAsia="Calibri" w:hAnsi="Calibri" w:cs="Times New Roman"/>
          <w:sz w:val="22"/>
          <w:szCs w:val="22"/>
          <w:lang w:val="es-ES"/>
        </w:rPr>
        <w:t>VidaCaixa</w:t>
      </w:r>
      <w:proofErr w:type="spellEnd"/>
      <w:r w:rsidRPr="006E11CC">
        <w:rPr>
          <w:rFonts w:ascii="Calibri" w:eastAsia="Calibri" w:hAnsi="Calibri" w:cs="Times New Roman"/>
          <w:sz w:val="22"/>
          <w:szCs w:val="22"/>
          <w:lang w:val="es-ES"/>
        </w:rPr>
        <w:t>, la subsidiaria de fondos de pensiones y seguros del Grupo posee el 49,92% de la compañía).</w:t>
      </w:r>
    </w:p>
    <w:p w:rsidR="00812AF7" w:rsidRDefault="00451650"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Servicios de salud psicológica y emocional (para preguntas relacionadas con el COVID-19)</w:t>
      </w:r>
    </w:p>
    <w:p w:rsidR="00DB7CB4" w:rsidRDefault="00DB7CB4" w:rsidP="00DB7CB4">
      <w:pPr>
        <w:pStyle w:val="Prrafodelista"/>
        <w:spacing w:line="230" w:lineRule="atLeast"/>
        <w:ind w:left="360"/>
        <w:rPr>
          <w:rFonts w:ascii="Calibri" w:eastAsia="Calibri" w:hAnsi="Calibri" w:cs="Times New Roman"/>
          <w:sz w:val="22"/>
          <w:szCs w:val="22"/>
          <w:lang w:val="es-ES"/>
        </w:rPr>
      </w:pPr>
    </w:p>
    <w:p w:rsidR="00DB7CB4" w:rsidRDefault="00DB7CB4" w:rsidP="00DB7CB4">
      <w:pPr>
        <w:pStyle w:val="Prrafodelista"/>
        <w:numPr>
          <w:ilvl w:val="0"/>
          <w:numId w:val="29"/>
        </w:numPr>
        <w:spacing w:line="230" w:lineRule="atLeast"/>
        <w:rPr>
          <w:rFonts w:ascii="Calibri" w:eastAsia="Calibri" w:hAnsi="Calibri" w:cs="Times New Roman"/>
          <w:sz w:val="22"/>
          <w:szCs w:val="22"/>
          <w:lang w:val="es-ES"/>
        </w:rPr>
      </w:pPr>
      <w:r>
        <w:rPr>
          <w:rFonts w:ascii="Calibri" w:eastAsia="Calibri" w:hAnsi="Calibri" w:cs="Times New Roman"/>
          <w:sz w:val="22"/>
          <w:szCs w:val="22"/>
          <w:lang w:val="es-ES"/>
        </w:rPr>
        <w:t>Decisiones del Consejo de Administración para revertir la situación excepcional</w:t>
      </w:r>
    </w:p>
    <w:p w:rsidR="00DB7CB4" w:rsidRDefault="00DB7CB4" w:rsidP="00DB7CB4">
      <w:pPr>
        <w:pStyle w:val="Prrafodelista"/>
        <w:numPr>
          <w:ilvl w:val="1"/>
          <w:numId w:val="29"/>
        </w:numPr>
        <w:spacing w:line="230" w:lineRule="atLeast"/>
        <w:rPr>
          <w:rFonts w:ascii="Calibri" w:eastAsia="Calibri" w:hAnsi="Calibri" w:cs="Times New Roman"/>
          <w:sz w:val="22"/>
          <w:szCs w:val="22"/>
          <w:lang w:val="es-ES"/>
        </w:rPr>
      </w:pPr>
      <w:r>
        <w:rPr>
          <w:rFonts w:ascii="Calibri" w:eastAsia="Calibri" w:hAnsi="Calibri" w:cs="Times New Roman"/>
          <w:sz w:val="22"/>
          <w:szCs w:val="22"/>
          <w:lang w:val="es-ES"/>
        </w:rPr>
        <w:t>Reducción del dividendo en efectivo propuesto para el ejercicio 2019 a 0,07 euros por acción desde 0,15 euros por acción (a pagar el 15 de abril), y modificación de la política de dividendos para el ejercicio 2020.</w:t>
      </w:r>
    </w:p>
    <w:p w:rsidR="00DB7CB4" w:rsidRDefault="00DB7CB4" w:rsidP="00DB7CB4">
      <w:pPr>
        <w:pStyle w:val="Prrafodelista"/>
        <w:numPr>
          <w:ilvl w:val="1"/>
          <w:numId w:val="29"/>
        </w:numPr>
        <w:spacing w:line="230" w:lineRule="atLeast"/>
        <w:rPr>
          <w:rFonts w:ascii="Calibri" w:eastAsia="Calibri" w:hAnsi="Calibri" w:cs="Times New Roman"/>
          <w:sz w:val="22"/>
          <w:szCs w:val="22"/>
          <w:lang w:val="es-ES"/>
        </w:rPr>
      </w:pPr>
      <w:r>
        <w:rPr>
          <w:rFonts w:ascii="Calibri" w:eastAsia="Calibri" w:hAnsi="Calibri" w:cs="Times New Roman"/>
          <w:sz w:val="22"/>
          <w:szCs w:val="22"/>
          <w:lang w:val="es-ES"/>
        </w:rPr>
        <w:t>El Consejo ha acordado reducir al 11,5% el objetivo de la ratio de solvencia CET1 desde el 12% anteriormente establecido.</w:t>
      </w:r>
    </w:p>
    <w:p w:rsidR="00DB7CB4" w:rsidRDefault="00DB7CB4" w:rsidP="00DB7CB4">
      <w:pPr>
        <w:pStyle w:val="Prrafodelista"/>
        <w:numPr>
          <w:ilvl w:val="1"/>
          <w:numId w:val="29"/>
        </w:numPr>
        <w:spacing w:line="230" w:lineRule="atLeast"/>
        <w:rPr>
          <w:rFonts w:ascii="Calibri" w:eastAsia="Calibri" w:hAnsi="Calibri" w:cs="Times New Roman"/>
          <w:sz w:val="22"/>
          <w:szCs w:val="22"/>
          <w:lang w:val="es-ES"/>
        </w:rPr>
      </w:pPr>
      <w:r>
        <w:rPr>
          <w:rFonts w:ascii="Calibri" w:eastAsia="Calibri" w:hAnsi="Calibri" w:cs="Times New Roman"/>
          <w:sz w:val="22"/>
          <w:szCs w:val="22"/>
          <w:lang w:val="es-ES"/>
        </w:rPr>
        <w:t>Desconvocar la Junta General Ordinaria de Accionistas cuya celebración estaba prevista los días 2 y 3 de abril 2020</w:t>
      </w:r>
    </w:p>
    <w:p w:rsidR="00DB7CB4" w:rsidRPr="006E11CC" w:rsidRDefault="00DB7CB4" w:rsidP="00DB7CB4">
      <w:pPr>
        <w:pStyle w:val="Prrafodelista"/>
        <w:numPr>
          <w:ilvl w:val="1"/>
          <w:numId w:val="29"/>
        </w:numPr>
        <w:spacing w:line="230" w:lineRule="atLeast"/>
        <w:rPr>
          <w:rFonts w:ascii="Calibri" w:eastAsia="Calibri" w:hAnsi="Calibri" w:cs="Times New Roman"/>
          <w:sz w:val="22"/>
          <w:szCs w:val="22"/>
          <w:lang w:val="es-ES"/>
        </w:rPr>
      </w:pPr>
      <w:r>
        <w:rPr>
          <w:rFonts w:ascii="Calibri" w:eastAsia="Calibri" w:hAnsi="Calibri" w:cs="Times New Roman"/>
          <w:sz w:val="22"/>
          <w:szCs w:val="22"/>
          <w:lang w:val="es-ES"/>
        </w:rPr>
        <w:t>El Consejo delegado, Gonzalo Gortazar, ha manifestado su intención de renunciar a la remuneración variable correspondiente al 2020.</w:t>
      </w:r>
    </w:p>
    <w:p w:rsidR="006E11CC" w:rsidRPr="006E11CC" w:rsidRDefault="006E11CC" w:rsidP="006E11CC">
      <w:pPr>
        <w:spacing w:before="0" w:after="200" w:line="276" w:lineRule="auto"/>
        <w:rPr>
          <w:rFonts w:ascii="Times New Roman" w:eastAsia="Times New Roman" w:hAnsi="Times New Roman" w:cs="Times New Roman"/>
          <w:color w:val="222222"/>
          <w:sz w:val="24"/>
          <w:szCs w:val="24"/>
          <w:lang w:val="es-ES" w:eastAsia="es-ES"/>
        </w:rPr>
      </w:pPr>
      <w:r w:rsidRPr="006E11CC">
        <w:rPr>
          <w:rFonts w:ascii="Times New Roman" w:eastAsia="Times New Roman" w:hAnsi="Times New Roman" w:cs="Times New Roman"/>
          <w:color w:val="222222"/>
          <w:sz w:val="24"/>
          <w:szCs w:val="24"/>
          <w:lang w:val="es-ES" w:eastAsia="es-ES"/>
        </w:rPr>
        <w:br w:type="page"/>
      </w:r>
    </w:p>
    <w:bookmarkEnd w:id="0"/>
    <w:p w:rsidR="006274C7" w:rsidRPr="006E11CC" w:rsidRDefault="006274C7" w:rsidP="006E11CC">
      <w:pPr>
        <w:pStyle w:val="Normal26"/>
        <w:jc w:val="both"/>
        <w:rPr>
          <w:b/>
          <w:color w:val="0070C0"/>
          <w:sz w:val="28"/>
          <w:lang w:val="es-ES"/>
        </w:rPr>
      </w:pPr>
      <w:r w:rsidRPr="006E11CC">
        <w:rPr>
          <w:b/>
          <w:color w:val="0070C0"/>
          <w:sz w:val="28"/>
          <w:lang w:val="es-ES"/>
        </w:rPr>
        <w:t>M</w:t>
      </w:r>
      <w:r w:rsidR="005944D9" w:rsidRPr="006E11CC">
        <w:rPr>
          <w:b/>
          <w:color w:val="0070C0"/>
          <w:sz w:val="28"/>
          <w:lang w:val="es-ES"/>
        </w:rPr>
        <w:t xml:space="preserve">edidas para </w:t>
      </w:r>
      <w:r w:rsidR="006E11CC" w:rsidRPr="006E11CC">
        <w:rPr>
          <w:b/>
          <w:color w:val="0070C0"/>
          <w:sz w:val="28"/>
          <w:lang w:val="es-ES"/>
        </w:rPr>
        <w:t>clientes</w:t>
      </w:r>
    </w:p>
    <w:p w:rsidR="005944D9" w:rsidRPr="006E11CC" w:rsidRDefault="005944D9" w:rsidP="006E11CC">
      <w:pPr>
        <w:pStyle w:val="Normal26"/>
        <w:jc w:val="both"/>
        <w:rPr>
          <w:rFonts w:cs="Arial"/>
          <w:lang w:val="es-ES"/>
        </w:rPr>
      </w:pPr>
    </w:p>
    <w:p w:rsidR="005944D9" w:rsidRPr="006E11CC" w:rsidRDefault="005944D9" w:rsidP="006E11CC">
      <w:pPr>
        <w:pStyle w:val="Prrafodelista"/>
        <w:numPr>
          <w:ilvl w:val="0"/>
          <w:numId w:val="32"/>
        </w:numPr>
        <w:spacing w:before="120" w:after="0"/>
        <w:ind w:left="360"/>
        <w:rPr>
          <w:rFonts w:ascii="Calibri" w:hAnsi="Calibri" w:cs="Arial"/>
          <w:b/>
          <w:sz w:val="22"/>
          <w:szCs w:val="22"/>
          <w:lang w:val="es-ES"/>
        </w:rPr>
      </w:pPr>
      <w:r w:rsidRPr="006E11CC">
        <w:rPr>
          <w:rFonts w:ascii="Calibri" w:hAnsi="Calibri" w:cs="Arial"/>
          <w:b/>
          <w:sz w:val="22"/>
          <w:szCs w:val="22"/>
          <w:lang w:val="es-ES"/>
        </w:rPr>
        <w:t>Facilitar el acceso a servicios y productos a través de cajeros automáticos, servicios en línea y red de sucursales:</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r w:rsidRPr="006E11CC">
        <w:rPr>
          <w:rFonts w:ascii="Calibri" w:hAnsi="Calibri" w:cs="Arial"/>
          <w:sz w:val="22"/>
          <w:szCs w:val="22"/>
          <w:lang w:val="es-ES"/>
        </w:rPr>
        <w:t xml:space="preserve">Protocolo especial para acceder a los servicios en línea (que permite el registro inicial a través del proceso en línea sin tener que asistir a la oficina) y el refuerzo de </w:t>
      </w:r>
      <w:proofErr w:type="spellStart"/>
      <w:r w:rsidRPr="006E11CC">
        <w:rPr>
          <w:rFonts w:ascii="Calibri" w:hAnsi="Calibri" w:cs="Arial"/>
          <w:sz w:val="22"/>
          <w:szCs w:val="22"/>
          <w:lang w:val="es-ES"/>
        </w:rPr>
        <w:t>CaixaBankNow</w:t>
      </w:r>
      <w:proofErr w:type="spellEnd"/>
      <w:r w:rsidRPr="006E11CC">
        <w:rPr>
          <w:rFonts w:ascii="Calibri" w:hAnsi="Calibri" w:cs="Arial"/>
          <w:sz w:val="22"/>
          <w:szCs w:val="22"/>
          <w:lang w:val="es-ES"/>
        </w:rPr>
        <w:t xml:space="preserve"> (banca digital)</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r w:rsidRPr="006E11CC">
        <w:rPr>
          <w:rFonts w:ascii="Calibri" w:hAnsi="Calibri" w:cs="Arial"/>
          <w:sz w:val="22"/>
          <w:szCs w:val="22"/>
          <w:lang w:val="es-ES"/>
        </w:rPr>
        <w:t xml:space="preserve">Refuerzo de la información para clientes que explica la posibilidad de usar tarjetas electrónicas en sus teléfonos móviles como medio de pago a través de la aplicación </w:t>
      </w:r>
      <w:r w:rsidR="00A466D2" w:rsidRPr="006E11CC">
        <w:rPr>
          <w:rFonts w:ascii="Calibri" w:hAnsi="Calibri" w:cs="Arial"/>
          <w:sz w:val="22"/>
          <w:szCs w:val="22"/>
          <w:lang w:val="es-ES"/>
        </w:rPr>
        <w:t>Ca</w:t>
      </w:r>
      <w:r w:rsidRPr="006E11CC">
        <w:rPr>
          <w:rFonts w:ascii="Calibri" w:hAnsi="Calibri" w:cs="Arial"/>
          <w:sz w:val="22"/>
          <w:szCs w:val="22"/>
          <w:lang w:val="es-ES"/>
        </w:rPr>
        <w:t xml:space="preserve">ixaBank </w:t>
      </w:r>
      <w:proofErr w:type="spellStart"/>
      <w:r w:rsidRPr="006E11CC">
        <w:rPr>
          <w:rFonts w:ascii="Calibri" w:hAnsi="Calibri" w:cs="Arial"/>
          <w:sz w:val="22"/>
          <w:szCs w:val="22"/>
          <w:lang w:val="es-ES"/>
        </w:rPr>
        <w:t>Pay</w:t>
      </w:r>
      <w:proofErr w:type="spellEnd"/>
      <w:r w:rsidRPr="006E11CC">
        <w:rPr>
          <w:rFonts w:ascii="Calibri" w:hAnsi="Calibri" w:cs="Arial"/>
          <w:sz w:val="22"/>
          <w:szCs w:val="22"/>
          <w:lang w:val="es-ES"/>
        </w:rPr>
        <w:t>.</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r w:rsidRPr="006E11CC">
        <w:rPr>
          <w:rFonts w:ascii="Calibri" w:hAnsi="Calibri" w:cs="Arial"/>
          <w:sz w:val="22"/>
          <w:szCs w:val="22"/>
          <w:lang w:val="es-ES"/>
        </w:rPr>
        <w:t>Refuerzo de la información de seguridad Digital para evitar el phishing (</w:t>
      </w:r>
      <w:r w:rsidR="00A466D2" w:rsidRPr="006E11CC">
        <w:rPr>
          <w:rFonts w:ascii="Calibri" w:hAnsi="Calibri" w:cs="Arial"/>
          <w:sz w:val="22"/>
          <w:szCs w:val="22"/>
          <w:lang w:val="es-ES"/>
        </w:rPr>
        <w:t xml:space="preserve">Ej. </w:t>
      </w:r>
      <w:proofErr w:type="spellStart"/>
      <w:r w:rsidR="00A466D2" w:rsidRPr="006E11CC">
        <w:rPr>
          <w:rFonts w:ascii="Calibri" w:hAnsi="Calibri" w:cs="Arial"/>
          <w:sz w:val="22"/>
          <w:szCs w:val="22"/>
          <w:lang w:val="es-ES"/>
        </w:rPr>
        <w:t>Ci</w:t>
      </w:r>
      <w:r w:rsidRPr="006E11CC">
        <w:rPr>
          <w:rFonts w:ascii="Calibri" w:hAnsi="Calibri" w:cs="Arial"/>
          <w:sz w:val="22"/>
          <w:szCs w:val="22"/>
          <w:lang w:val="es-ES"/>
        </w:rPr>
        <w:t>berconsejos</w:t>
      </w:r>
      <w:proofErr w:type="spellEnd"/>
      <w:r w:rsidRPr="006E11CC">
        <w:rPr>
          <w:rFonts w:ascii="Calibri" w:hAnsi="Calibri" w:cs="Arial"/>
          <w:sz w:val="22"/>
          <w:szCs w:val="22"/>
          <w:lang w:val="es-ES"/>
        </w:rPr>
        <w:t>)</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proofErr w:type="spellStart"/>
      <w:r w:rsidRPr="006E11CC">
        <w:rPr>
          <w:rFonts w:ascii="Calibri" w:hAnsi="Calibri" w:cs="Arial"/>
          <w:sz w:val="22"/>
          <w:szCs w:val="22"/>
          <w:lang w:val="es-ES"/>
        </w:rPr>
        <w:t>S</w:t>
      </w:r>
      <w:r w:rsidR="00A466D2" w:rsidRPr="006E11CC">
        <w:rPr>
          <w:rFonts w:ascii="Calibri" w:hAnsi="Calibri" w:cs="Arial"/>
          <w:sz w:val="22"/>
          <w:szCs w:val="22"/>
          <w:lang w:val="es-ES"/>
        </w:rPr>
        <w:t>e</w:t>
      </w:r>
      <w:r w:rsidRPr="006E11CC">
        <w:rPr>
          <w:rFonts w:ascii="Calibri" w:hAnsi="Calibri" w:cs="Arial"/>
          <w:sz w:val="22"/>
          <w:szCs w:val="22"/>
          <w:lang w:val="es-ES"/>
        </w:rPr>
        <w:t>gurCaixaAdeslas</w:t>
      </w:r>
      <w:proofErr w:type="spellEnd"/>
      <w:r w:rsidRPr="006E11CC">
        <w:rPr>
          <w:rFonts w:ascii="Calibri" w:hAnsi="Calibri" w:cs="Arial"/>
          <w:sz w:val="22"/>
          <w:szCs w:val="22"/>
          <w:lang w:val="es-ES"/>
        </w:rPr>
        <w:t xml:space="preserve">, la compañía de seguros de salud del </w:t>
      </w:r>
      <w:proofErr w:type="gramStart"/>
      <w:r w:rsidRPr="006E11CC">
        <w:rPr>
          <w:rFonts w:ascii="Calibri" w:hAnsi="Calibri" w:cs="Arial"/>
          <w:sz w:val="22"/>
          <w:szCs w:val="22"/>
          <w:lang w:val="es-ES"/>
        </w:rPr>
        <w:t>Grupo,</w:t>
      </w:r>
      <w:proofErr w:type="gramEnd"/>
      <w:r w:rsidRPr="006E11CC">
        <w:rPr>
          <w:rFonts w:ascii="Calibri" w:hAnsi="Calibri" w:cs="Arial"/>
          <w:sz w:val="22"/>
          <w:szCs w:val="22"/>
          <w:lang w:val="es-ES"/>
        </w:rPr>
        <w:t xml:space="preserve"> </w:t>
      </w:r>
      <w:r w:rsidR="006E11CC" w:rsidRPr="006E11CC">
        <w:rPr>
          <w:rFonts w:ascii="Calibri" w:hAnsi="Calibri" w:cs="Arial"/>
          <w:sz w:val="22"/>
          <w:szCs w:val="22"/>
          <w:lang w:val="es-ES"/>
        </w:rPr>
        <w:t>ha</w:t>
      </w:r>
      <w:r w:rsidRPr="006E11CC">
        <w:rPr>
          <w:rFonts w:ascii="Calibri" w:hAnsi="Calibri" w:cs="Arial"/>
          <w:sz w:val="22"/>
          <w:szCs w:val="22"/>
          <w:lang w:val="es-ES"/>
        </w:rPr>
        <w:t xml:space="preserve"> reforzado sus servicios a sus clientes</w:t>
      </w:r>
    </w:p>
    <w:p w:rsidR="005944D9" w:rsidRPr="006E11CC" w:rsidRDefault="005944D9" w:rsidP="006E11CC">
      <w:pPr>
        <w:pStyle w:val="Prrafodelista"/>
        <w:numPr>
          <w:ilvl w:val="2"/>
          <w:numId w:val="32"/>
        </w:numPr>
        <w:spacing w:before="120" w:after="0"/>
        <w:rPr>
          <w:rFonts w:ascii="Calibri" w:hAnsi="Calibri" w:cs="Arial"/>
          <w:sz w:val="22"/>
          <w:szCs w:val="22"/>
          <w:lang w:val="es-ES"/>
        </w:rPr>
      </w:pPr>
      <w:r w:rsidRPr="006E11CC">
        <w:rPr>
          <w:rFonts w:ascii="Calibri" w:hAnsi="Calibri" w:cs="Arial"/>
          <w:sz w:val="22"/>
          <w:szCs w:val="22"/>
          <w:lang w:val="es-ES"/>
        </w:rPr>
        <w:t>Ofrece servicio de atención médica para aquellos que muestran síntomas de una posible infección en los centros asociados con sus grupos de atención mé</w:t>
      </w:r>
      <w:r w:rsidR="006E11CC" w:rsidRPr="006E11CC">
        <w:rPr>
          <w:rFonts w:ascii="Calibri" w:hAnsi="Calibri" w:cs="Arial"/>
          <w:sz w:val="22"/>
          <w:szCs w:val="22"/>
          <w:lang w:val="es-ES"/>
        </w:rPr>
        <w:t>d</w:t>
      </w:r>
      <w:r w:rsidRPr="006E11CC">
        <w:rPr>
          <w:rFonts w:ascii="Calibri" w:hAnsi="Calibri" w:cs="Arial"/>
          <w:sz w:val="22"/>
          <w:szCs w:val="22"/>
          <w:lang w:val="es-ES"/>
        </w:rPr>
        <w:t>ica, que se ocupan de las víctimas y siguen los procedimientos establecidos por las autoridades de salud para tratar a los posibles enfermos.</w:t>
      </w:r>
    </w:p>
    <w:p w:rsidR="00A466D2" w:rsidRPr="006E11CC" w:rsidRDefault="00A466D2" w:rsidP="006E11CC">
      <w:pPr>
        <w:pStyle w:val="Prrafodelista"/>
        <w:numPr>
          <w:ilvl w:val="2"/>
          <w:numId w:val="32"/>
        </w:numPr>
        <w:spacing w:before="120" w:after="0"/>
        <w:rPr>
          <w:rFonts w:ascii="Calibri" w:hAnsi="Calibri" w:cs="Arial"/>
          <w:sz w:val="22"/>
          <w:szCs w:val="22"/>
          <w:lang w:val="es-ES"/>
        </w:rPr>
      </w:pPr>
      <w:r w:rsidRPr="006E11CC">
        <w:rPr>
          <w:rFonts w:ascii="Calibri" w:hAnsi="Calibri" w:cs="Arial"/>
          <w:sz w:val="22"/>
          <w:szCs w:val="22"/>
          <w:lang w:val="es-ES"/>
        </w:rPr>
        <w:t>Refuerzo de orientación médica y servicios de emergencia.</w:t>
      </w:r>
    </w:p>
    <w:p w:rsidR="006E11CC" w:rsidRPr="006E11CC" w:rsidRDefault="006E11CC" w:rsidP="006E11CC">
      <w:pPr>
        <w:pStyle w:val="Prrafodelista"/>
        <w:spacing w:before="120" w:after="0"/>
        <w:ind w:left="2160"/>
        <w:rPr>
          <w:rFonts w:ascii="Calibri" w:hAnsi="Calibri" w:cs="Arial"/>
          <w:sz w:val="22"/>
          <w:szCs w:val="22"/>
          <w:lang w:val="es-ES"/>
        </w:rPr>
      </w:pPr>
    </w:p>
    <w:p w:rsidR="00A466D2" w:rsidRPr="006E11CC" w:rsidRDefault="004E1709" w:rsidP="006E11CC">
      <w:pPr>
        <w:pStyle w:val="Prrafodelista"/>
        <w:numPr>
          <w:ilvl w:val="0"/>
          <w:numId w:val="32"/>
        </w:numPr>
        <w:spacing w:before="120" w:after="0"/>
        <w:ind w:left="284" w:hanging="284"/>
        <w:rPr>
          <w:rFonts w:ascii="Calibri" w:hAnsi="Calibri" w:cs="Arial"/>
          <w:b/>
          <w:sz w:val="22"/>
          <w:szCs w:val="22"/>
          <w:lang w:val="es-ES"/>
        </w:rPr>
      </w:pPr>
      <w:r w:rsidRPr="006E11CC">
        <w:rPr>
          <w:rFonts w:ascii="Calibri" w:hAnsi="Calibri" w:cs="Arial"/>
          <w:b/>
          <w:sz w:val="22"/>
          <w:szCs w:val="22"/>
          <w:lang w:val="es-ES"/>
        </w:rPr>
        <w:t>Introducción de medidas especiales para aquellos clientes que han sido afectados por las medidas del estado de emergencia (por ejemplo, cierre de tiendas no comerciales):</w:t>
      </w:r>
    </w:p>
    <w:p w:rsidR="006E11CC" w:rsidRPr="006E11CC" w:rsidRDefault="006E11CC" w:rsidP="006E11CC">
      <w:pPr>
        <w:pStyle w:val="Prrafodelista"/>
        <w:spacing w:before="120" w:after="0"/>
        <w:ind w:left="284"/>
        <w:rPr>
          <w:rFonts w:ascii="Calibri" w:hAnsi="Calibri" w:cs="Arial"/>
          <w:b/>
          <w:sz w:val="22"/>
          <w:szCs w:val="22"/>
          <w:lang w:val="es-ES"/>
        </w:rPr>
      </w:pPr>
    </w:p>
    <w:p w:rsidR="004E1709" w:rsidRPr="006E11CC" w:rsidRDefault="004E1709" w:rsidP="006E11CC">
      <w:pPr>
        <w:pStyle w:val="Prrafodelista"/>
        <w:spacing w:before="120" w:after="0"/>
        <w:ind w:left="284"/>
        <w:rPr>
          <w:rFonts w:ascii="Calibri" w:hAnsi="Calibri" w:cs="Arial"/>
          <w:sz w:val="22"/>
          <w:szCs w:val="22"/>
          <w:lang w:val="es-ES"/>
        </w:rPr>
      </w:pPr>
      <w:r w:rsidRPr="006E11CC">
        <w:rPr>
          <w:rFonts w:ascii="Calibri" w:hAnsi="Calibri" w:cs="Arial"/>
          <w:sz w:val="22"/>
          <w:szCs w:val="22"/>
          <w:lang w:val="es-ES"/>
        </w:rPr>
        <w:t>Medidas:</w:t>
      </w:r>
    </w:p>
    <w:p w:rsidR="004E1709" w:rsidRPr="006E11CC" w:rsidRDefault="004E1709" w:rsidP="006E11CC">
      <w:pPr>
        <w:pStyle w:val="Prrafodelista"/>
        <w:numPr>
          <w:ilvl w:val="0"/>
          <w:numId w:val="39"/>
        </w:numPr>
        <w:spacing w:before="120" w:after="0"/>
        <w:rPr>
          <w:rFonts w:ascii="Calibri" w:hAnsi="Calibri" w:cs="Arial"/>
          <w:sz w:val="22"/>
          <w:szCs w:val="22"/>
          <w:lang w:val="es-ES"/>
        </w:rPr>
      </w:pPr>
      <w:r w:rsidRPr="006E11CC">
        <w:rPr>
          <w:rFonts w:ascii="Calibri" w:hAnsi="Calibri" w:cs="Arial"/>
          <w:sz w:val="22"/>
          <w:szCs w:val="22"/>
          <w:lang w:val="es-ES"/>
        </w:rPr>
        <w:t xml:space="preserve">Condonación del pago del alquiler de casas propiedad de CaixaBank (a través de </w:t>
      </w:r>
      <w:proofErr w:type="spellStart"/>
      <w:r w:rsidRPr="006E11CC">
        <w:rPr>
          <w:rFonts w:ascii="Calibri" w:hAnsi="Calibri" w:cs="Arial"/>
          <w:sz w:val="22"/>
          <w:szCs w:val="22"/>
          <w:lang w:val="es-ES"/>
        </w:rPr>
        <w:t>BuildingCenter</w:t>
      </w:r>
      <w:proofErr w:type="spellEnd"/>
      <w:r w:rsidRPr="006E11CC">
        <w:rPr>
          <w:rFonts w:ascii="Calibri" w:hAnsi="Calibri" w:cs="Arial"/>
          <w:sz w:val="22"/>
          <w:szCs w:val="22"/>
          <w:lang w:val="es-ES"/>
        </w:rPr>
        <w:t>, la subsidiaria de CaixaBank) durante el estado de emergencia</w:t>
      </w:r>
    </w:p>
    <w:p w:rsidR="004E1709" w:rsidRPr="006E11CC" w:rsidRDefault="004E1709"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personas que han perdido su trabajo o han sido afectadas por despidos temporales (suspensión de contratos de trabajo y asignaciones de trabajo a corto plazo9.</w:t>
      </w:r>
    </w:p>
    <w:p w:rsidR="004E1709" w:rsidRPr="006E11CC" w:rsidRDefault="004E1709"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trabajadores independientes obligados a cerrar su actividad o con una reducción &gt; 40% en su actividad</w:t>
      </w:r>
    </w:p>
    <w:p w:rsidR="004E1709" w:rsidRPr="006E11CC" w:rsidRDefault="004E1709" w:rsidP="006E11CC">
      <w:pPr>
        <w:pStyle w:val="Prrafodelista"/>
        <w:numPr>
          <w:ilvl w:val="0"/>
          <w:numId w:val="39"/>
        </w:numPr>
        <w:spacing w:before="120" w:after="0"/>
        <w:rPr>
          <w:rFonts w:ascii="Calibri" w:hAnsi="Calibri" w:cs="Arial"/>
          <w:sz w:val="22"/>
          <w:szCs w:val="22"/>
          <w:lang w:val="es-ES"/>
        </w:rPr>
      </w:pPr>
      <w:r w:rsidRPr="006E11CC">
        <w:rPr>
          <w:rFonts w:ascii="Calibri" w:hAnsi="Calibri" w:cs="Arial"/>
          <w:sz w:val="22"/>
          <w:szCs w:val="22"/>
          <w:lang w:val="es-ES"/>
        </w:rPr>
        <w:t>Nueva línea de crédito ICO crediticia para colectivos en riesgo (25 MM de euros) destinada a cubrir las necesidades de capital de trabajo con procesamiento inmediato (sin documentación adicional):</w:t>
      </w:r>
    </w:p>
    <w:p w:rsidR="004E1709" w:rsidRPr="006E11CC" w:rsidRDefault="004E1709"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autónomos</w:t>
      </w:r>
      <w:r w:rsidR="00A238A5" w:rsidRPr="006E11CC">
        <w:rPr>
          <w:rFonts w:ascii="Calibri" w:hAnsi="Calibri" w:cs="Arial"/>
          <w:sz w:val="22"/>
          <w:szCs w:val="22"/>
          <w:lang w:val="es-ES"/>
        </w:rPr>
        <w:t>, mic</w:t>
      </w:r>
      <w:r w:rsidR="006E11CC">
        <w:rPr>
          <w:rFonts w:ascii="Calibri" w:hAnsi="Calibri" w:cs="Arial"/>
          <w:sz w:val="22"/>
          <w:szCs w:val="22"/>
          <w:lang w:val="es-ES"/>
        </w:rPr>
        <w:t>ro</w:t>
      </w:r>
      <w:r w:rsidR="00A238A5" w:rsidRPr="006E11CC">
        <w:rPr>
          <w:rFonts w:ascii="Calibri" w:hAnsi="Calibri" w:cs="Arial"/>
          <w:sz w:val="22"/>
          <w:szCs w:val="22"/>
          <w:lang w:val="es-ES"/>
        </w:rPr>
        <w:t>empresas y pequeñas empresas.</w:t>
      </w:r>
    </w:p>
    <w:p w:rsidR="00A238A5" w:rsidRPr="006E11CC" w:rsidRDefault="00A238A5"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Juntamente con el Instituto de Crédito Oficial (ICO), banco estatal</w:t>
      </w:r>
    </w:p>
    <w:p w:rsidR="00A238A5" w:rsidRPr="006E11CC" w:rsidRDefault="00A238A5" w:rsidP="006E11CC">
      <w:pPr>
        <w:pStyle w:val="Prrafodelista"/>
        <w:numPr>
          <w:ilvl w:val="0"/>
          <w:numId w:val="39"/>
        </w:numPr>
        <w:spacing w:before="120" w:after="0"/>
        <w:ind w:left="284" w:hanging="284"/>
        <w:rPr>
          <w:rFonts w:ascii="Calibri" w:hAnsi="Calibri" w:cs="Arial"/>
          <w:sz w:val="22"/>
          <w:szCs w:val="22"/>
          <w:lang w:val="es-ES"/>
        </w:rPr>
      </w:pPr>
      <w:r w:rsidRPr="006E11CC">
        <w:rPr>
          <w:rFonts w:ascii="Calibri" w:hAnsi="Calibri" w:cs="Arial"/>
          <w:sz w:val="22"/>
          <w:szCs w:val="22"/>
          <w:lang w:val="es-ES"/>
        </w:rPr>
        <w:t>Tras el Real Decreto Ley 8/2020 (para responder al impacto económico y social de COVID.19) se aplazan los pagos de hipoteca para deudores hipotecarios “vulnerables”.</w:t>
      </w:r>
    </w:p>
    <w:p w:rsidR="00A238A5" w:rsidRPr="006E11CC" w:rsidRDefault="00A238A5"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personas que han perdido su trabajo o han sido afectadas por despidos temporales.</w:t>
      </w:r>
    </w:p>
    <w:p w:rsidR="00A238A5" w:rsidRPr="006E11CC" w:rsidRDefault="00A238A5"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 xml:space="preserve">Para trabajadores independientes obligados a cerrar su actividad o con </w:t>
      </w:r>
      <w:r w:rsidR="00D74346" w:rsidRPr="006E11CC">
        <w:rPr>
          <w:rFonts w:ascii="Calibri" w:hAnsi="Calibri" w:cs="Arial"/>
          <w:sz w:val="22"/>
          <w:szCs w:val="22"/>
          <w:lang w:val="es-ES"/>
        </w:rPr>
        <w:t>una</w:t>
      </w:r>
      <w:r w:rsidRPr="006E11CC">
        <w:rPr>
          <w:rFonts w:ascii="Calibri" w:hAnsi="Calibri" w:cs="Arial"/>
          <w:sz w:val="22"/>
          <w:szCs w:val="22"/>
          <w:lang w:val="es-ES"/>
        </w:rPr>
        <w:t xml:space="preserve"> reducción &gt; 40% en su actividad</w:t>
      </w:r>
    </w:p>
    <w:p w:rsidR="00A238A5" w:rsidRPr="006E11CC" w:rsidRDefault="00A238A5" w:rsidP="006E11CC">
      <w:pPr>
        <w:spacing w:before="120" w:after="0"/>
        <w:ind w:left="1364"/>
        <w:rPr>
          <w:rFonts w:ascii="Calibri" w:hAnsi="Calibri" w:cs="Arial"/>
          <w:sz w:val="22"/>
          <w:szCs w:val="22"/>
          <w:lang w:val="es-ES"/>
        </w:rPr>
      </w:pPr>
      <w:r w:rsidRPr="006E11CC">
        <w:rPr>
          <w:rFonts w:ascii="Calibri" w:hAnsi="Calibri" w:cs="Arial"/>
          <w:sz w:val="22"/>
          <w:szCs w:val="22"/>
          <w:lang w:val="es-ES"/>
        </w:rPr>
        <w:t>Y cumplen los siguientes requisitos:</w:t>
      </w:r>
    </w:p>
    <w:p w:rsidR="00A238A5" w:rsidRPr="006E11CC" w:rsidRDefault="00A238A5" w:rsidP="006E11CC">
      <w:pPr>
        <w:pStyle w:val="Prrafodelista"/>
        <w:numPr>
          <w:ilvl w:val="0"/>
          <w:numId w:val="40"/>
        </w:numPr>
        <w:spacing w:before="120" w:after="0"/>
        <w:rPr>
          <w:rFonts w:ascii="Calibri" w:hAnsi="Calibri" w:cs="Arial"/>
          <w:sz w:val="22"/>
          <w:szCs w:val="22"/>
          <w:lang w:val="es-ES"/>
        </w:rPr>
      </w:pPr>
      <w:r w:rsidRPr="006E11CC">
        <w:rPr>
          <w:rFonts w:ascii="Calibri" w:hAnsi="Calibri" w:cs="Arial"/>
          <w:sz w:val="22"/>
          <w:szCs w:val="22"/>
          <w:lang w:val="es-ES"/>
        </w:rPr>
        <w:t>Ingresos mensuales por unidad familiar inferior a 1.613,52 €</w:t>
      </w:r>
    </w:p>
    <w:p w:rsidR="00A238A5" w:rsidRPr="006E11CC" w:rsidRDefault="00A238A5" w:rsidP="006E11CC">
      <w:pPr>
        <w:pStyle w:val="Prrafodelista"/>
        <w:numPr>
          <w:ilvl w:val="0"/>
          <w:numId w:val="40"/>
        </w:numPr>
        <w:spacing w:before="120" w:after="0"/>
        <w:rPr>
          <w:rFonts w:ascii="Calibri" w:hAnsi="Calibri" w:cs="Arial"/>
          <w:sz w:val="22"/>
          <w:szCs w:val="22"/>
          <w:lang w:val="es-ES"/>
        </w:rPr>
      </w:pPr>
      <w:r w:rsidRPr="006E11CC">
        <w:rPr>
          <w:rFonts w:ascii="Calibri" w:hAnsi="Calibri" w:cs="Arial"/>
          <w:sz w:val="22"/>
          <w:szCs w:val="22"/>
          <w:lang w:val="es-ES"/>
        </w:rPr>
        <w:t>El pago de la hipoteca más los gastos básicos son iguales o superiores al 35% del ingreso neto de la unidad familiar.</w:t>
      </w:r>
    </w:p>
    <w:p w:rsidR="00A466D2" w:rsidRPr="00FC46E5" w:rsidRDefault="00843889" w:rsidP="006E11CC">
      <w:pPr>
        <w:pStyle w:val="Prrafodelista"/>
        <w:numPr>
          <w:ilvl w:val="0"/>
          <w:numId w:val="40"/>
        </w:numPr>
        <w:spacing w:before="120" w:after="0"/>
        <w:rPr>
          <w:rFonts w:ascii="Calibri" w:hAnsi="Calibri" w:cs="Arial"/>
          <w:b/>
          <w:sz w:val="22"/>
          <w:szCs w:val="22"/>
          <w:lang w:val="es-ES"/>
        </w:rPr>
      </w:pPr>
      <w:r w:rsidRPr="006E11CC">
        <w:rPr>
          <w:rFonts w:ascii="ProximaNova-Regular" w:eastAsia="Times New Roman" w:hAnsi="ProximaNova-Regular" w:cs="Arial"/>
          <w:sz w:val="23"/>
          <w:szCs w:val="23"/>
          <w:lang w:val="es-ES" w:eastAsia="es-ES"/>
        </w:rPr>
        <w:t>Como consecuencia de la de la emergencia sanitaria, la carga hipotecaria sobre la renta familiar haya aumentado más de un 30%</w:t>
      </w:r>
    </w:p>
    <w:p w:rsidR="00A238A5" w:rsidRPr="00FC46E5" w:rsidRDefault="00A238A5" w:rsidP="00FC46E5">
      <w:pPr>
        <w:spacing w:before="120" w:after="0"/>
        <w:rPr>
          <w:rFonts w:ascii="Calibri" w:hAnsi="Calibri" w:cs="Arial"/>
          <w:b/>
          <w:sz w:val="22"/>
          <w:szCs w:val="22"/>
          <w:lang w:val="es-ES"/>
        </w:rPr>
      </w:pPr>
    </w:p>
    <w:p w:rsidR="00FC46E5" w:rsidRPr="00FC46E5" w:rsidRDefault="00FC46E5" w:rsidP="006E11CC">
      <w:pPr>
        <w:pStyle w:val="Prrafodelista"/>
        <w:numPr>
          <w:ilvl w:val="0"/>
          <w:numId w:val="34"/>
        </w:numPr>
        <w:spacing w:before="120" w:after="0"/>
        <w:rPr>
          <w:rFonts w:ascii="Calibri" w:hAnsi="Calibri" w:cs="Calibri"/>
          <w:sz w:val="22"/>
          <w:szCs w:val="22"/>
          <w:lang w:val="es-ES"/>
        </w:rPr>
      </w:pPr>
      <w:r>
        <w:rPr>
          <w:rFonts w:ascii="Calibri" w:hAnsi="Calibri" w:cs="Calibri"/>
          <w:b/>
          <w:sz w:val="22"/>
          <w:szCs w:val="22"/>
          <w:lang w:val="es-ES"/>
        </w:rPr>
        <w:t xml:space="preserve">Tarjetas de ayudas sociales. </w:t>
      </w:r>
      <w:r w:rsidRPr="00FC46E5">
        <w:rPr>
          <w:rFonts w:ascii="Calibri" w:hAnsi="Calibri" w:cs="Calibri"/>
          <w:sz w:val="22"/>
          <w:szCs w:val="22"/>
          <w:lang w:val="es-ES"/>
        </w:rPr>
        <w:t>Emisión urgente de 200.000 tarjetas de ayudas sociales en colaboración con administraciones públicas y entidades sociales.</w:t>
      </w:r>
    </w:p>
    <w:p w:rsidR="00FC46E5" w:rsidRDefault="00FC46E5" w:rsidP="00FC46E5">
      <w:pPr>
        <w:pStyle w:val="Prrafodelista"/>
        <w:spacing w:before="120" w:after="0"/>
        <w:ind w:left="360"/>
        <w:rPr>
          <w:rFonts w:ascii="Calibri" w:hAnsi="Calibri" w:cs="Calibri"/>
          <w:b/>
          <w:sz w:val="22"/>
          <w:szCs w:val="22"/>
          <w:lang w:val="es-ES"/>
        </w:rPr>
      </w:pPr>
    </w:p>
    <w:p w:rsidR="009C3333" w:rsidRPr="00A22011" w:rsidRDefault="009C3333" w:rsidP="006E11CC">
      <w:pPr>
        <w:pStyle w:val="Prrafodelista"/>
        <w:numPr>
          <w:ilvl w:val="0"/>
          <w:numId w:val="34"/>
        </w:numPr>
        <w:spacing w:before="120" w:after="0"/>
        <w:rPr>
          <w:rFonts w:ascii="Calibri" w:hAnsi="Calibri" w:cs="Calibri"/>
          <w:b/>
          <w:sz w:val="22"/>
          <w:szCs w:val="22"/>
          <w:lang w:val="es-ES"/>
        </w:rPr>
      </w:pPr>
      <w:r w:rsidRPr="00A22011">
        <w:rPr>
          <w:rFonts w:ascii="Calibri" w:hAnsi="Calibri" w:cs="Calibri"/>
          <w:b/>
          <w:sz w:val="22"/>
          <w:szCs w:val="22"/>
          <w:lang w:val="es-ES"/>
        </w:rPr>
        <w:t xml:space="preserve">Medidas para clientes </w:t>
      </w:r>
    </w:p>
    <w:p w:rsidR="00A22011" w:rsidRDefault="00A22011" w:rsidP="00A22011">
      <w:pPr>
        <w:pStyle w:val="Prrafodelista"/>
        <w:spacing w:before="120" w:after="0"/>
        <w:ind w:left="360"/>
        <w:rPr>
          <w:rFonts w:ascii="Calibri" w:hAnsi="Calibri" w:cs="Calibri"/>
          <w:sz w:val="22"/>
          <w:szCs w:val="22"/>
          <w:lang w:val="es-ES"/>
        </w:rPr>
      </w:pPr>
    </w:p>
    <w:p w:rsidR="0052201A" w:rsidRDefault="0052201A" w:rsidP="009C3333">
      <w:pPr>
        <w:pStyle w:val="Prrafodelista"/>
        <w:numPr>
          <w:ilvl w:val="1"/>
          <w:numId w:val="34"/>
        </w:numPr>
        <w:spacing w:before="120" w:after="0"/>
        <w:rPr>
          <w:rFonts w:ascii="Calibri" w:hAnsi="Calibri" w:cs="Calibri"/>
          <w:sz w:val="22"/>
          <w:szCs w:val="22"/>
          <w:lang w:val="es-ES"/>
        </w:rPr>
      </w:pPr>
      <w:r w:rsidRPr="00F33D83">
        <w:rPr>
          <w:rFonts w:ascii="Calibri" w:hAnsi="Calibri" w:cs="Calibri"/>
          <w:sz w:val="22"/>
          <w:szCs w:val="22"/>
          <w:lang w:val="es-ES"/>
        </w:rPr>
        <w:t xml:space="preserve">La banca española eleva el </w:t>
      </w:r>
      <w:r w:rsidRPr="00F33D83">
        <w:rPr>
          <w:rFonts w:ascii="Calibri" w:hAnsi="Calibri" w:cs="Calibri"/>
          <w:b/>
          <w:sz w:val="22"/>
          <w:szCs w:val="22"/>
          <w:lang w:val="es-ES"/>
        </w:rPr>
        <w:t xml:space="preserve">límite de pago </w:t>
      </w:r>
      <w:proofErr w:type="spellStart"/>
      <w:r w:rsidRPr="00F33D83">
        <w:rPr>
          <w:rFonts w:ascii="Calibri" w:hAnsi="Calibri" w:cs="Calibri"/>
          <w:b/>
          <w:sz w:val="22"/>
          <w:szCs w:val="22"/>
          <w:lang w:val="es-ES"/>
        </w:rPr>
        <w:t>contactless</w:t>
      </w:r>
      <w:proofErr w:type="spellEnd"/>
      <w:r w:rsidRPr="00F33D83">
        <w:rPr>
          <w:rFonts w:ascii="Calibri" w:hAnsi="Calibri" w:cs="Calibri"/>
          <w:b/>
          <w:sz w:val="22"/>
          <w:szCs w:val="22"/>
          <w:lang w:val="es-ES"/>
        </w:rPr>
        <w:t xml:space="preserve"> a 50 euros</w:t>
      </w:r>
      <w:r w:rsidRPr="00F33D83">
        <w:rPr>
          <w:rFonts w:ascii="Calibri" w:hAnsi="Calibri" w:cs="Calibri"/>
          <w:sz w:val="22"/>
          <w:szCs w:val="22"/>
          <w:lang w:val="es-ES"/>
        </w:rPr>
        <w:t xml:space="preserve"> durante el estado de alarma para con el objetivo de reducir el contacto con el terminal al no tener que teclear el PIN.</w:t>
      </w:r>
    </w:p>
    <w:p w:rsidR="009C3333" w:rsidRDefault="009C3333" w:rsidP="009C3333">
      <w:pPr>
        <w:pStyle w:val="Prrafodelista"/>
        <w:numPr>
          <w:ilvl w:val="1"/>
          <w:numId w:val="34"/>
        </w:numPr>
        <w:spacing w:before="120" w:after="0"/>
        <w:rPr>
          <w:rFonts w:ascii="Calibri" w:hAnsi="Calibri" w:cs="Calibri"/>
          <w:sz w:val="22"/>
          <w:szCs w:val="22"/>
          <w:lang w:val="es-ES"/>
        </w:rPr>
      </w:pPr>
      <w:r>
        <w:rPr>
          <w:rFonts w:ascii="Calibri" w:hAnsi="Calibri" w:cs="Calibri"/>
          <w:sz w:val="22"/>
          <w:szCs w:val="22"/>
          <w:lang w:val="es-ES"/>
        </w:rPr>
        <w:t>No comisión en retirada de efectivo en cajeros CECA:  reintegros a débito en los cajeros de las entidades CECA serán gratuitas desde el 30 de marzo y durante todo el estado de alarma.</w:t>
      </w:r>
    </w:p>
    <w:p w:rsidR="00A22011" w:rsidRDefault="00A22011" w:rsidP="009C3333">
      <w:pPr>
        <w:pStyle w:val="Prrafodelista"/>
        <w:numPr>
          <w:ilvl w:val="1"/>
          <w:numId w:val="34"/>
        </w:numPr>
        <w:spacing w:before="120" w:after="0"/>
        <w:rPr>
          <w:rFonts w:ascii="Calibri" w:hAnsi="Calibri" w:cs="Calibri"/>
          <w:sz w:val="22"/>
          <w:szCs w:val="22"/>
          <w:lang w:val="es-ES"/>
        </w:rPr>
      </w:pPr>
      <w:r>
        <w:rPr>
          <w:rFonts w:ascii="Calibri" w:hAnsi="Calibri" w:cs="Calibri"/>
          <w:sz w:val="22"/>
          <w:szCs w:val="22"/>
          <w:lang w:val="es-ES"/>
        </w:rPr>
        <w:t>Anticipación del pago de la prestación de desempleo al día 3 de abril</w:t>
      </w:r>
    </w:p>
    <w:p w:rsidR="00A22011" w:rsidRPr="00F33D83" w:rsidRDefault="00A22011" w:rsidP="009C3333">
      <w:pPr>
        <w:pStyle w:val="Prrafodelista"/>
        <w:numPr>
          <w:ilvl w:val="1"/>
          <w:numId w:val="34"/>
        </w:numPr>
        <w:spacing w:before="120" w:after="0"/>
        <w:rPr>
          <w:rFonts w:ascii="Calibri" w:hAnsi="Calibri" w:cs="Calibri"/>
          <w:sz w:val="22"/>
          <w:szCs w:val="22"/>
          <w:lang w:val="es-ES"/>
        </w:rPr>
      </w:pPr>
      <w:r>
        <w:rPr>
          <w:rFonts w:ascii="Calibri" w:hAnsi="Calibri" w:cs="Calibri"/>
          <w:sz w:val="22"/>
          <w:szCs w:val="22"/>
          <w:lang w:val="es-ES"/>
        </w:rPr>
        <w:t>Carencia de las cuotas de renting de vehículos durante los próximos 3 meses.</w:t>
      </w:r>
    </w:p>
    <w:p w:rsidR="0052201A" w:rsidRDefault="0052201A" w:rsidP="0052201A">
      <w:pPr>
        <w:pStyle w:val="Prrafodelista"/>
        <w:spacing w:before="120" w:after="0"/>
        <w:ind w:left="360"/>
        <w:rPr>
          <w:rFonts w:ascii="Calibri" w:hAnsi="Calibri" w:cs="Calibri"/>
          <w:b/>
          <w:sz w:val="22"/>
          <w:szCs w:val="22"/>
          <w:lang w:val="es-ES"/>
        </w:rPr>
      </w:pPr>
    </w:p>
    <w:p w:rsidR="00843889" w:rsidRPr="006E11CC" w:rsidRDefault="00843889" w:rsidP="006E11CC">
      <w:pPr>
        <w:pStyle w:val="Prrafodelista"/>
        <w:numPr>
          <w:ilvl w:val="0"/>
          <w:numId w:val="34"/>
        </w:numPr>
        <w:spacing w:before="120" w:after="0"/>
        <w:rPr>
          <w:rFonts w:ascii="Calibri" w:hAnsi="Calibri" w:cs="Calibri"/>
          <w:b/>
          <w:sz w:val="22"/>
          <w:szCs w:val="22"/>
          <w:lang w:val="es-ES"/>
        </w:rPr>
      </w:pPr>
      <w:r w:rsidRPr="006E11CC">
        <w:rPr>
          <w:rFonts w:ascii="Calibri" w:hAnsi="Calibri" w:cs="Calibri"/>
          <w:b/>
          <w:sz w:val="22"/>
          <w:szCs w:val="22"/>
          <w:lang w:val="es-ES"/>
        </w:rPr>
        <w:t>Medidas dirigidas a clientes mayores</w:t>
      </w:r>
    </w:p>
    <w:p w:rsidR="00996372" w:rsidRPr="006E11CC" w:rsidRDefault="00996372" w:rsidP="006E11CC">
      <w:pPr>
        <w:pStyle w:val="Prrafodelista"/>
        <w:spacing w:before="120" w:after="0"/>
        <w:ind w:left="360"/>
        <w:rPr>
          <w:rFonts w:ascii="Calibri" w:hAnsi="Calibri" w:cs="Calibri"/>
          <w:b/>
          <w:sz w:val="22"/>
          <w:szCs w:val="22"/>
          <w:lang w:val="es-ES"/>
        </w:rPr>
      </w:pP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 xml:space="preserve">Adelantar del abono de pensiones, en la cuenta. </w:t>
      </w: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 xml:space="preserve">Procuramos que no hagan cola ni esperen fuera de las oficinas </w:t>
      </w: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Procedimiento especial de reintegro rápido para facilitar retirada en efectivo de la pensión</w:t>
      </w: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Relajación de los controles periódicos para confirmar que están vivos (requerido por ley y que implican venir en persona o con un certificado oficial a la sucursal) en 4 meses adicionales</w:t>
      </w:r>
    </w:p>
    <w:p w:rsidR="00843889" w:rsidRDefault="00843889" w:rsidP="006E11CC">
      <w:pPr>
        <w:pStyle w:val="Prrafodelista"/>
        <w:spacing w:before="120" w:after="0"/>
        <w:ind w:left="1080"/>
        <w:rPr>
          <w:rFonts w:ascii="Calibri" w:hAnsi="Calibri" w:cs="Calibri"/>
          <w:b/>
          <w:sz w:val="22"/>
          <w:szCs w:val="22"/>
          <w:lang w:val="es-ES"/>
        </w:rPr>
      </w:pPr>
    </w:p>
    <w:p w:rsidR="009C3333" w:rsidRPr="006E11CC" w:rsidRDefault="009C3333" w:rsidP="009C3333">
      <w:pPr>
        <w:pStyle w:val="Prrafodelista"/>
        <w:numPr>
          <w:ilvl w:val="0"/>
          <w:numId w:val="34"/>
        </w:numPr>
        <w:spacing w:before="120" w:after="0"/>
        <w:rPr>
          <w:rFonts w:ascii="Calibri" w:hAnsi="Calibri" w:cs="Calibri"/>
          <w:b/>
          <w:sz w:val="22"/>
          <w:szCs w:val="22"/>
          <w:lang w:val="es-ES"/>
        </w:rPr>
      </w:pPr>
      <w:r>
        <w:rPr>
          <w:rFonts w:ascii="Calibri" w:hAnsi="Calibri" w:cs="Calibri"/>
          <w:b/>
          <w:sz w:val="22"/>
          <w:szCs w:val="22"/>
          <w:lang w:val="es-ES"/>
        </w:rPr>
        <w:t>Plan de apoyo al pequeño comercio</w:t>
      </w:r>
    </w:p>
    <w:p w:rsidR="009C3333" w:rsidRPr="006E11CC" w:rsidRDefault="009C3333" w:rsidP="009C3333">
      <w:pPr>
        <w:pStyle w:val="Prrafodelista"/>
        <w:spacing w:before="120" w:after="0"/>
        <w:ind w:left="360"/>
        <w:rPr>
          <w:rFonts w:ascii="Calibri" w:hAnsi="Calibri" w:cs="Calibri"/>
          <w:b/>
          <w:sz w:val="22"/>
          <w:szCs w:val="22"/>
          <w:lang w:val="es-ES"/>
        </w:rPr>
      </w:pPr>
    </w:p>
    <w:p w:rsidR="009C3333" w:rsidRDefault="009C3333" w:rsidP="009C3333">
      <w:pPr>
        <w:pStyle w:val="Prrafodelista"/>
        <w:numPr>
          <w:ilvl w:val="1"/>
          <w:numId w:val="34"/>
        </w:numPr>
        <w:spacing w:before="120" w:after="0"/>
        <w:rPr>
          <w:rFonts w:ascii="Calibri" w:hAnsi="Calibri" w:cs="Calibri"/>
          <w:sz w:val="22"/>
          <w:szCs w:val="22"/>
          <w:lang w:val="es-ES"/>
        </w:rPr>
      </w:pPr>
      <w:r>
        <w:rPr>
          <w:rFonts w:ascii="Calibri" w:hAnsi="Calibri" w:cs="Calibri"/>
          <w:sz w:val="22"/>
          <w:szCs w:val="22"/>
          <w:lang w:val="es-ES"/>
        </w:rPr>
        <w:t>Financiación especifica</w:t>
      </w:r>
    </w:p>
    <w:p w:rsidR="009C3333" w:rsidRDefault="009C3333" w:rsidP="009C3333">
      <w:pPr>
        <w:pStyle w:val="Prrafodelista"/>
        <w:numPr>
          <w:ilvl w:val="1"/>
          <w:numId w:val="34"/>
        </w:numPr>
        <w:spacing w:before="120" w:after="0"/>
        <w:rPr>
          <w:rFonts w:ascii="Calibri" w:hAnsi="Calibri" w:cs="Calibri"/>
          <w:sz w:val="22"/>
          <w:szCs w:val="22"/>
          <w:lang w:val="es-ES"/>
        </w:rPr>
      </w:pPr>
      <w:r>
        <w:rPr>
          <w:rFonts w:ascii="Calibri" w:hAnsi="Calibri" w:cs="Calibri"/>
          <w:sz w:val="22"/>
          <w:szCs w:val="22"/>
          <w:lang w:val="es-ES"/>
        </w:rPr>
        <w:t>Bonificación comisiones para el TPV</w:t>
      </w:r>
    </w:p>
    <w:p w:rsidR="009C3333" w:rsidRPr="009C3333" w:rsidRDefault="009C3333" w:rsidP="009C3333">
      <w:pPr>
        <w:pStyle w:val="Prrafodelista"/>
        <w:numPr>
          <w:ilvl w:val="1"/>
          <w:numId w:val="34"/>
        </w:numPr>
        <w:spacing w:before="120" w:after="0"/>
        <w:rPr>
          <w:rFonts w:ascii="Calibri" w:hAnsi="Calibri" w:cs="Calibri"/>
          <w:b/>
          <w:sz w:val="22"/>
          <w:szCs w:val="22"/>
          <w:lang w:val="es-ES"/>
        </w:rPr>
      </w:pPr>
      <w:r>
        <w:rPr>
          <w:rFonts w:ascii="Calibri" w:hAnsi="Calibri" w:cs="Calibri"/>
          <w:sz w:val="22"/>
          <w:szCs w:val="22"/>
          <w:lang w:val="es-ES"/>
        </w:rPr>
        <w:t xml:space="preserve">Nueva solución Social Commerce para facilitar a los pequeños comercios la implantación de nuevos canales de forma rápida y segura </w:t>
      </w:r>
    </w:p>
    <w:p w:rsidR="009C3333" w:rsidRPr="006E11CC" w:rsidRDefault="009C3333" w:rsidP="009C3333">
      <w:pPr>
        <w:pStyle w:val="Prrafodelista"/>
        <w:spacing w:before="120" w:after="0"/>
        <w:ind w:left="1080"/>
        <w:rPr>
          <w:rFonts w:ascii="Calibri" w:hAnsi="Calibri" w:cs="Calibri"/>
          <w:b/>
          <w:sz w:val="22"/>
          <w:szCs w:val="22"/>
          <w:lang w:val="es-ES"/>
        </w:rPr>
      </w:pPr>
    </w:p>
    <w:p w:rsidR="00843889" w:rsidRPr="006E11CC" w:rsidRDefault="00843889" w:rsidP="006E11CC">
      <w:pPr>
        <w:pStyle w:val="Prrafodelista"/>
        <w:numPr>
          <w:ilvl w:val="0"/>
          <w:numId w:val="43"/>
        </w:numPr>
        <w:spacing w:before="120" w:after="0"/>
        <w:rPr>
          <w:rFonts w:ascii="Calibri" w:hAnsi="Calibri" w:cs="Calibri"/>
          <w:b/>
          <w:sz w:val="22"/>
          <w:szCs w:val="22"/>
          <w:lang w:val="es-ES"/>
        </w:rPr>
      </w:pPr>
      <w:r w:rsidRPr="006E11CC">
        <w:rPr>
          <w:rFonts w:ascii="Calibri" w:hAnsi="Calibri" w:cs="Calibri"/>
          <w:b/>
          <w:sz w:val="22"/>
          <w:szCs w:val="22"/>
          <w:lang w:val="es-ES"/>
        </w:rPr>
        <w:t>Acción social:</w:t>
      </w:r>
    </w:p>
    <w:p w:rsidR="00996372" w:rsidRPr="006E11CC" w:rsidRDefault="00996372" w:rsidP="006E11CC">
      <w:pPr>
        <w:pStyle w:val="Prrafodelista"/>
        <w:spacing w:before="120" w:after="0"/>
        <w:ind w:left="360"/>
        <w:rPr>
          <w:rFonts w:ascii="Calibri" w:hAnsi="Calibri" w:cs="Calibri"/>
          <w:b/>
          <w:sz w:val="22"/>
          <w:szCs w:val="22"/>
          <w:lang w:val="es-ES"/>
        </w:rPr>
      </w:pPr>
    </w:p>
    <w:p w:rsidR="00843889" w:rsidRPr="006E11CC" w:rsidRDefault="00996372" w:rsidP="006E11CC">
      <w:pPr>
        <w:pStyle w:val="Prrafodelista"/>
        <w:numPr>
          <w:ilvl w:val="1"/>
          <w:numId w:val="43"/>
        </w:numPr>
        <w:spacing w:before="120" w:after="0"/>
        <w:rPr>
          <w:rFonts w:ascii="Calibri" w:hAnsi="Calibri" w:cs="Calibri"/>
          <w:b/>
          <w:sz w:val="22"/>
          <w:szCs w:val="22"/>
          <w:lang w:val="es-ES"/>
        </w:rPr>
      </w:pPr>
      <w:r w:rsidRPr="006E11CC">
        <w:rPr>
          <w:rFonts w:ascii="Calibri" w:hAnsi="Calibri" w:cs="Calibri"/>
          <w:b/>
          <w:sz w:val="22"/>
          <w:szCs w:val="22"/>
          <w:lang w:val="es-ES"/>
        </w:rPr>
        <w:t>Voluntariado online para apoyar a colectivos en riesgo:</w:t>
      </w:r>
    </w:p>
    <w:p w:rsidR="00996372" w:rsidRPr="006E11CC" w:rsidRDefault="00996372" w:rsidP="006E11CC">
      <w:pPr>
        <w:pStyle w:val="Prrafodelista"/>
        <w:spacing w:before="120" w:after="0"/>
        <w:ind w:left="1080"/>
        <w:rPr>
          <w:rFonts w:ascii="Calibri" w:hAnsi="Calibri" w:cs="Calibri"/>
          <w:b/>
          <w:sz w:val="22"/>
          <w:szCs w:val="22"/>
          <w:lang w:val="es-ES"/>
        </w:rPr>
      </w:pPr>
    </w:p>
    <w:p w:rsidR="00996372" w:rsidRPr="006E11CC" w:rsidRDefault="00996372" w:rsidP="006E11CC">
      <w:pPr>
        <w:pStyle w:val="Prrafodelista"/>
        <w:numPr>
          <w:ilvl w:val="2"/>
          <w:numId w:val="43"/>
        </w:numPr>
        <w:spacing w:before="120" w:after="0"/>
        <w:rPr>
          <w:rFonts w:ascii="Calibri" w:hAnsi="Calibri" w:cs="Calibri"/>
          <w:sz w:val="22"/>
          <w:szCs w:val="22"/>
          <w:lang w:val="es-ES"/>
        </w:rPr>
      </w:pPr>
      <w:r w:rsidRPr="006E11CC">
        <w:rPr>
          <w:rFonts w:ascii="Calibri" w:hAnsi="Calibri" w:cs="Calibri"/>
          <w:sz w:val="22"/>
          <w:szCs w:val="22"/>
          <w:lang w:val="es-ES"/>
        </w:rPr>
        <w:t>el programa de voluntariado del banco fomenta iniciativas en línea junto con entidades sociales españolas</w:t>
      </w:r>
    </w:p>
    <w:p w:rsidR="00996372" w:rsidRDefault="00996372" w:rsidP="006E11CC">
      <w:pPr>
        <w:pStyle w:val="Prrafodelista"/>
        <w:numPr>
          <w:ilvl w:val="2"/>
          <w:numId w:val="43"/>
        </w:numPr>
        <w:spacing w:before="120" w:after="0"/>
        <w:rPr>
          <w:rFonts w:ascii="Calibri" w:hAnsi="Calibri" w:cs="Calibri"/>
          <w:sz w:val="22"/>
          <w:szCs w:val="22"/>
          <w:lang w:val="es-ES"/>
        </w:rPr>
      </w:pPr>
      <w:r w:rsidRPr="006E11CC">
        <w:rPr>
          <w:rFonts w:ascii="Calibri" w:hAnsi="Calibri" w:cs="Calibri"/>
          <w:sz w:val="22"/>
          <w:szCs w:val="22"/>
          <w:lang w:val="es-ES"/>
        </w:rPr>
        <w:t>Por ejemplo, “cartas contra la soledad”: cartas/llamas a personas mayores que están aisladas y sin compañía debido a las medidas de restricción oficiales.</w:t>
      </w:r>
    </w:p>
    <w:p w:rsidR="00D1139D" w:rsidRPr="006E11CC" w:rsidRDefault="00D1139D" w:rsidP="006E11CC">
      <w:pPr>
        <w:pStyle w:val="Prrafodelista"/>
        <w:numPr>
          <w:ilvl w:val="2"/>
          <w:numId w:val="43"/>
        </w:numPr>
        <w:spacing w:before="120" w:after="0"/>
        <w:rPr>
          <w:rFonts w:ascii="Calibri" w:hAnsi="Calibri" w:cs="Calibri"/>
          <w:sz w:val="22"/>
          <w:szCs w:val="22"/>
          <w:lang w:val="es-ES"/>
        </w:rPr>
      </w:pPr>
      <w:r>
        <w:rPr>
          <w:rFonts w:ascii="Calibri" w:hAnsi="Calibri" w:cs="Calibri"/>
          <w:sz w:val="22"/>
          <w:szCs w:val="22"/>
          <w:lang w:val="es-ES"/>
        </w:rPr>
        <w:t xml:space="preserve">Cadenas de vida. Con el objetivo de construir una red de apoyo entre todos los </w:t>
      </w:r>
      <w:proofErr w:type="spellStart"/>
      <w:r>
        <w:rPr>
          <w:rFonts w:ascii="Calibri" w:hAnsi="Calibri" w:cs="Calibri"/>
          <w:sz w:val="22"/>
          <w:szCs w:val="22"/>
          <w:lang w:val="es-ES"/>
        </w:rPr>
        <w:t>voluntariso</w:t>
      </w:r>
      <w:proofErr w:type="spellEnd"/>
      <w:r>
        <w:rPr>
          <w:rFonts w:ascii="Calibri" w:hAnsi="Calibri" w:cs="Calibri"/>
          <w:sz w:val="22"/>
          <w:szCs w:val="22"/>
          <w:lang w:val="es-ES"/>
        </w:rPr>
        <w:t>/as y entidades que trabajan con personas especialmente vulnerables.</w:t>
      </w:r>
    </w:p>
    <w:p w:rsidR="00996372" w:rsidRPr="006E11CC" w:rsidRDefault="00996372" w:rsidP="006E11CC">
      <w:pPr>
        <w:pStyle w:val="Prrafodelista"/>
        <w:spacing w:before="120" w:after="0"/>
        <w:ind w:left="1800"/>
        <w:rPr>
          <w:rFonts w:ascii="Calibri" w:hAnsi="Calibri" w:cs="Calibri"/>
          <w:sz w:val="22"/>
          <w:szCs w:val="22"/>
          <w:lang w:val="es-ES"/>
        </w:rPr>
      </w:pPr>
    </w:p>
    <w:p w:rsidR="00996372" w:rsidRPr="006E11CC" w:rsidRDefault="00996372" w:rsidP="006E11CC">
      <w:pPr>
        <w:pStyle w:val="Prrafodelista"/>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Calibri" w:hAnsi="Calibri" w:cs="Calibri"/>
          <w:b/>
          <w:sz w:val="22"/>
          <w:szCs w:val="22"/>
          <w:lang w:val="es-ES"/>
        </w:rPr>
      </w:pPr>
      <w:r w:rsidRPr="006E11CC">
        <w:rPr>
          <w:rFonts w:ascii="Calibri" w:hAnsi="Calibri" w:cs="Calibri"/>
          <w:b/>
          <w:sz w:val="22"/>
          <w:szCs w:val="22"/>
          <w:lang w:val="es-ES"/>
        </w:rPr>
        <w:t>Obra Social Descentralizada</w:t>
      </w:r>
      <w:r w:rsidRPr="006E11CC">
        <w:rPr>
          <w:rFonts w:ascii="Calibri" w:hAnsi="Calibri" w:cs="Calibri"/>
          <w:sz w:val="22"/>
          <w:szCs w:val="22"/>
          <w:lang w:val="es-ES"/>
        </w:rPr>
        <w:t xml:space="preserve"> (44,7 millones de euros en 2019 del presupuesto de “la Caixa” para llegar a las organizaciones sociales locales a través de la red de oficinas de CaixaBank: nueva prioridad de asignación de fondos para las asociaciones y organizaciones más afectas. Por ejemplo: bancos de alimentos, atención a personas sin hogar, atención a personas mayores.</w:t>
      </w:r>
    </w:p>
    <w:p w:rsidR="00996372" w:rsidRPr="006E11CC" w:rsidRDefault="00996372" w:rsidP="006E11C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080"/>
        <w:rPr>
          <w:rFonts w:ascii="Calibri" w:hAnsi="Calibri" w:cs="Calibri"/>
          <w:b/>
          <w:sz w:val="22"/>
          <w:szCs w:val="22"/>
          <w:lang w:val="es-ES"/>
        </w:rPr>
      </w:pPr>
    </w:p>
    <w:p w:rsidR="00843889" w:rsidRPr="006E11CC" w:rsidRDefault="00843889" w:rsidP="006E11CC">
      <w:pPr>
        <w:pStyle w:val="Prrafodelista"/>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Calibri" w:hAnsi="Calibri" w:cs="Calibri"/>
          <w:b/>
          <w:sz w:val="22"/>
          <w:szCs w:val="22"/>
          <w:lang w:val="es-ES"/>
        </w:rPr>
      </w:pPr>
      <w:r w:rsidRPr="006E11CC">
        <w:rPr>
          <w:rFonts w:ascii="Calibri" w:eastAsia="Times New Roman" w:hAnsi="Calibri" w:cs="Calibri"/>
          <w:b/>
          <w:color w:val="222222"/>
          <w:sz w:val="22"/>
          <w:szCs w:val="22"/>
          <w:lang w:val="es-ES" w:eastAsia="es-ES"/>
        </w:rPr>
        <w:t xml:space="preserve">Campaña </w:t>
      </w:r>
      <w:proofErr w:type="gramStart"/>
      <w:r w:rsidRPr="006E11CC">
        <w:rPr>
          <w:rFonts w:ascii="Calibri" w:eastAsia="Times New Roman" w:hAnsi="Calibri" w:cs="Calibri"/>
          <w:b/>
          <w:color w:val="222222"/>
          <w:sz w:val="22"/>
          <w:szCs w:val="22"/>
          <w:lang w:val="es-ES" w:eastAsia="es-ES"/>
        </w:rPr>
        <w:t>de crowdfunding</w:t>
      </w:r>
      <w:proofErr w:type="gramEnd"/>
      <w:r w:rsidRPr="006E11CC">
        <w:rPr>
          <w:rFonts w:ascii="Calibri" w:eastAsia="Times New Roman" w:hAnsi="Calibri" w:cs="Calibri"/>
          <w:color w:val="222222"/>
          <w:sz w:val="22"/>
          <w:szCs w:val="22"/>
          <w:lang w:val="es-ES" w:eastAsia="es-ES"/>
        </w:rPr>
        <w:t xml:space="preserve"> en colaboración con la Fundación “la Caixa” y la </w:t>
      </w:r>
      <w:proofErr w:type="spellStart"/>
      <w:r w:rsidRPr="006E11CC">
        <w:rPr>
          <w:rFonts w:ascii="Calibri" w:eastAsia="Times New Roman" w:hAnsi="Calibri" w:cs="Calibri"/>
          <w:color w:val="222222"/>
          <w:sz w:val="22"/>
          <w:szCs w:val="22"/>
          <w:lang w:val="es-ES" w:eastAsia="es-ES"/>
        </w:rPr>
        <w:t>Fundació</w:t>
      </w:r>
      <w:proofErr w:type="spellEnd"/>
      <w:r w:rsidRPr="006E11CC">
        <w:rPr>
          <w:rFonts w:ascii="Calibri" w:eastAsia="Times New Roman" w:hAnsi="Calibri" w:cs="Calibri"/>
          <w:color w:val="222222"/>
          <w:sz w:val="22"/>
          <w:szCs w:val="22"/>
          <w:lang w:val="es-ES" w:eastAsia="es-ES"/>
        </w:rPr>
        <w:t xml:space="preserve"> </w:t>
      </w:r>
      <w:proofErr w:type="spellStart"/>
      <w:r w:rsidRPr="006E11CC">
        <w:rPr>
          <w:rFonts w:ascii="Calibri" w:eastAsia="Times New Roman" w:hAnsi="Calibri" w:cs="Calibri"/>
          <w:color w:val="222222"/>
          <w:sz w:val="22"/>
          <w:szCs w:val="22"/>
          <w:lang w:val="es-ES" w:eastAsia="es-ES"/>
        </w:rPr>
        <w:t>Banc</w:t>
      </w:r>
      <w:proofErr w:type="spellEnd"/>
      <w:r w:rsidRPr="006E11CC">
        <w:rPr>
          <w:rFonts w:ascii="Calibri" w:eastAsia="Times New Roman" w:hAnsi="Calibri" w:cs="Calibri"/>
          <w:color w:val="222222"/>
          <w:sz w:val="22"/>
          <w:szCs w:val="22"/>
          <w:lang w:val="es-ES" w:eastAsia="es-ES"/>
        </w:rPr>
        <w:t xml:space="preserve"> </w:t>
      </w:r>
      <w:proofErr w:type="spellStart"/>
      <w:r w:rsidRPr="006E11CC">
        <w:rPr>
          <w:rFonts w:ascii="Calibri" w:eastAsia="Times New Roman" w:hAnsi="Calibri" w:cs="Calibri"/>
          <w:color w:val="222222"/>
          <w:sz w:val="22"/>
          <w:szCs w:val="22"/>
          <w:lang w:val="es-ES" w:eastAsia="es-ES"/>
        </w:rPr>
        <w:t>dels</w:t>
      </w:r>
      <w:proofErr w:type="spellEnd"/>
      <w:r w:rsidRPr="006E11CC">
        <w:rPr>
          <w:rFonts w:ascii="Calibri" w:eastAsia="Times New Roman" w:hAnsi="Calibri" w:cs="Calibri"/>
          <w:color w:val="222222"/>
          <w:sz w:val="22"/>
          <w:szCs w:val="22"/>
          <w:lang w:val="es-ES" w:eastAsia="es-ES"/>
        </w:rPr>
        <w:t xml:space="preserve"> </w:t>
      </w:r>
      <w:proofErr w:type="spellStart"/>
      <w:r w:rsidRPr="006E11CC">
        <w:rPr>
          <w:rFonts w:ascii="Calibri" w:eastAsia="Times New Roman" w:hAnsi="Calibri" w:cs="Calibri"/>
          <w:color w:val="222222"/>
          <w:sz w:val="22"/>
          <w:szCs w:val="22"/>
          <w:lang w:val="es-ES" w:eastAsia="es-ES"/>
        </w:rPr>
        <w:t>Aliments</w:t>
      </w:r>
      <w:proofErr w:type="spellEnd"/>
      <w:r w:rsidR="0052201A">
        <w:rPr>
          <w:rFonts w:ascii="Calibri" w:eastAsia="Times New Roman" w:hAnsi="Calibri" w:cs="Calibri"/>
          <w:color w:val="222222"/>
          <w:sz w:val="22"/>
          <w:szCs w:val="22"/>
          <w:lang w:val="es-ES" w:eastAsia="es-ES"/>
        </w:rPr>
        <w:t xml:space="preserve"> </w:t>
      </w:r>
      <w:r w:rsidR="0052201A" w:rsidRPr="0052201A">
        <w:rPr>
          <w:rFonts w:ascii="Calibri" w:eastAsia="Times New Roman" w:hAnsi="Calibri" w:cs="Calibri"/>
          <w:b/>
          <w:color w:val="222222"/>
          <w:sz w:val="22"/>
          <w:szCs w:val="22"/>
          <w:lang w:val="es-ES" w:eastAsia="es-ES"/>
        </w:rPr>
        <w:t>#Ninguna casa sin alimentos</w:t>
      </w:r>
      <w:r w:rsidRPr="006E11CC">
        <w:rPr>
          <w:rFonts w:ascii="Calibri" w:eastAsia="Times New Roman" w:hAnsi="Calibri" w:cs="Calibri"/>
          <w:color w:val="222222"/>
          <w:sz w:val="22"/>
          <w:szCs w:val="22"/>
          <w:lang w:val="es-ES" w:eastAsia="es-ES"/>
        </w:rPr>
        <w:t xml:space="preserve"> para garantizar el acceso a los alimentos a las familias vulnerables</w:t>
      </w:r>
      <w:r w:rsidR="00996372" w:rsidRPr="006E11CC">
        <w:rPr>
          <w:rFonts w:ascii="Calibri" w:eastAsia="Times New Roman" w:hAnsi="Calibri" w:cs="Calibri"/>
          <w:color w:val="222222"/>
          <w:sz w:val="22"/>
          <w:szCs w:val="22"/>
          <w:lang w:val="es-ES" w:eastAsia="es-ES"/>
        </w:rPr>
        <w:t>. (planificada)</w:t>
      </w:r>
      <w:r w:rsidR="006E11CC" w:rsidRPr="006E11CC">
        <w:rPr>
          <w:rFonts w:ascii="Calibri" w:eastAsia="Times New Roman" w:hAnsi="Calibri" w:cs="Calibri"/>
          <w:color w:val="222222"/>
          <w:sz w:val="22"/>
          <w:szCs w:val="22"/>
          <w:lang w:val="es-ES" w:eastAsia="es-ES"/>
        </w:rPr>
        <w:t>.</w:t>
      </w:r>
    </w:p>
    <w:p w:rsidR="00D1139D" w:rsidRPr="00D1139D" w:rsidRDefault="00D1139D" w:rsidP="00D1139D">
      <w:pPr>
        <w:pStyle w:val="Prrafodelista"/>
        <w:ind w:left="1080"/>
        <w:rPr>
          <w:rFonts w:ascii="Calibri" w:eastAsia="Times New Roman" w:hAnsi="Calibri" w:cs="Calibri"/>
          <w:sz w:val="22"/>
          <w:szCs w:val="22"/>
          <w:lang w:val="es-ES" w:eastAsia="es-ES"/>
        </w:rPr>
      </w:pPr>
    </w:p>
    <w:p w:rsidR="00D1139D" w:rsidRPr="00D1139D" w:rsidRDefault="00D1139D" w:rsidP="00D1139D">
      <w:pPr>
        <w:pStyle w:val="Prrafodelista"/>
        <w:numPr>
          <w:ilvl w:val="0"/>
          <w:numId w:val="34"/>
        </w:numPr>
        <w:rPr>
          <w:rFonts w:ascii="Calibri" w:eastAsia="Times New Roman" w:hAnsi="Calibri" w:cs="Calibri"/>
          <w:b/>
          <w:sz w:val="22"/>
          <w:szCs w:val="22"/>
          <w:lang w:val="es-ES" w:eastAsia="es-ES"/>
        </w:rPr>
      </w:pPr>
      <w:r w:rsidRPr="00D1139D">
        <w:rPr>
          <w:rFonts w:ascii="Calibri" w:eastAsia="Times New Roman" w:hAnsi="Calibri" w:cs="Calibri"/>
          <w:b/>
          <w:sz w:val="22"/>
          <w:szCs w:val="22"/>
          <w:lang w:val="es-ES" w:eastAsia="es-ES"/>
        </w:rPr>
        <w:t>Campaña institución #Contigo más que nunca</w:t>
      </w:r>
    </w:p>
    <w:p w:rsidR="00D1139D" w:rsidRPr="006E11CC" w:rsidRDefault="00D1139D" w:rsidP="00D1139D">
      <w:pPr>
        <w:pStyle w:val="Prrafodelista"/>
        <w:ind w:left="360"/>
        <w:rPr>
          <w:rFonts w:ascii="Calibri" w:eastAsia="Times New Roman" w:hAnsi="Calibri" w:cs="Calibri"/>
          <w:sz w:val="22"/>
          <w:szCs w:val="22"/>
          <w:lang w:val="es-ES" w:eastAsia="es-ES"/>
        </w:rPr>
      </w:pPr>
      <w:r>
        <w:rPr>
          <w:rFonts w:ascii="Calibri" w:eastAsia="Times New Roman" w:hAnsi="Calibri" w:cs="Calibri"/>
          <w:sz w:val="22"/>
          <w:szCs w:val="22"/>
          <w:lang w:val="es-ES" w:eastAsia="es-ES"/>
        </w:rPr>
        <w:t>Campaña publicitaria para poner en valor el esfuerzo del banco y empleados para seguir estando al lado de los clientes, accionistas y la sociedad, ante el coronavirus.</w:t>
      </w:r>
    </w:p>
    <w:p w:rsidR="00B91D00" w:rsidRPr="006E11CC" w:rsidRDefault="00B91D00" w:rsidP="006E11CC">
      <w:pPr>
        <w:pStyle w:val="Prrafodelista"/>
        <w:ind w:left="1080"/>
        <w:rPr>
          <w:rFonts w:ascii="Calibri" w:eastAsia="Times New Roman" w:hAnsi="Calibri" w:cs="Calibri"/>
          <w:sz w:val="22"/>
          <w:szCs w:val="22"/>
          <w:lang w:val="es-ES" w:eastAsia="es-ES"/>
        </w:rPr>
      </w:pPr>
    </w:p>
    <w:p w:rsidR="00A22011" w:rsidRPr="006E11CC" w:rsidRDefault="00A22011" w:rsidP="00A22011">
      <w:pPr>
        <w:pStyle w:val="Prrafodelista"/>
        <w:numPr>
          <w:ilvl w:val="0"/>
          <w:numId w:val="34"/>
        </w:numPr>
        <w:rPr>
          <w:rFonts w:ascii="Calibri" w:eastAsia="Times New Roman" w:hAnsi="Calibri" w:cs="Calibri"/>
          <w:sz w:val="22"/>
          <w:szCs w:val="22"/>
          <w:lang w:val="es-ES" w:eastAsia="es-ES"/>
        </w:rPr>
      </w:pPr>
      <w:r>
        <w:rPr>
          <w:rFonts w:ascii="Calibri" w:eastAsia="Times New Roman" w:hAnsi="Calibri" w:cs="Calibri"/>
          <w:b/>
          <w:sz w:val="22"/>
          <w:szCs w:val="22"/>
          <w:lang w:val="es-ES" w:eastAsia="es-ES"/>
        </w:rPr>
        <w:t xml:space="preserve">Entretenimiento y </w:t>
      </w:r>
      <w:r w:rsidRPr="006E11CC">
        <w:rPr>
          <w:rFonts w:ascii="Calibri" w:eastAsia="Times New Roman" w:hAnsi="Calibri" w:cs="Calibri"/>
          <w:b/>
          <w:sz w:val="22"/>
          <w:szCs w:val="22"/>
          <w:lang w:val="es-ES" w:eastAsia="es-ES"/>
        </w:rPr>
        <w:t>Cultura financiera difundida a través de las redes sociales corporativas (planificado)</w:t>
      </w:r>
    </w:p>
    <w:p w:rsidR="00A22011" w:rsidRPr="006E11CC" w:rsidRDefault="00A22011" w:rsidP="00A22011">
      <w:pPr>
        <w:pStyle w:val="Prrafodelista"/>
        <w:ind w:left="360"/>
        <w:rPr>
          <w:rFonts w:ascii="Calibri" w:eastAsia="Times New Roman" w:hAnsi="Calibri" w:cs="Calibri"/>
          <w:sz w:val="22"/>
          <w:szCs w:val="22"/>
          <w:lang w:val="es-ES" w:eastAsia="es-ES"/>
        </w:rPr>
      </w:pPr>
    </w:p>
    <w:p w:rsidR="00A22011" w:rsidRDefault="00A22011" w:rsidP="00A22011">
      <w:pPr>
        <w:pStyle w:val="Prrafodelista"/>
        <w:numPr>
          <w:ilvl w:val="1"/>
          <w:numId w:val="34"/>
        </w:numPr>
        <w:rPr>
          <w:rFonts w:ascii="Calibri" w:eastAsia="Times New Roman" w:hAnsi="Calibri" w:cs="Calibri"/>
          <w:sz w:val="22"/>
          <w:szCs w:val="22"/>
          <w:lang w:val="es-ES" w:eastAsia="es-ES"/>
        </w:rPr>
      </w:pPr>
      <w:r w:rsidRPr="006E11CC">
        <w:rPr>
          <w:rFonts w:ascii="Calibri" w:eastAsia="Times New Roman" w:hAnsi="Calibri" w:cs="Calibri"/>
          <w:b/>
          <w:sz w:val="22"/>
          <w:szCs w:val="22"/>
          <w:lang w:val="es-ES" w:eastAsia="es-ES"/>
        </w:rPr>
        <w:t>Consejos de ciberseguridad</w:t>
      </w:r>
      <w:r>
        <w:rPr>
          <w:rFonts w:ascii="Calibri" w:eastAsia="Times New Roman" w:hAnsi="Calibri" w:cs="Calibri"/>
          <w:b/>
          <w:sz w:val="22"/>
          <w:szCs w:val="22"/>
          <w:lang w:val="es-ES" w:eastAsia="es-ES"/>
        </w:rPr>
        <w:t xml:space="preserve"> </w:t>
      </w:r>
      <w:r w:rsidRPr="00D1139D">
        <w:rPr>
          <w:rFonts w:ascii="Calibri" w:eastAsia="Times New Roman" w:hAnsi="Calibri" w:cs="Calibri"/>
          <w:sz w:val="22"/>
          <w:szCs w:val="22"/>
          <w:lang w:val="es-ES" w:eastAsia="es-ES"/>
        </w:rPr>
        <w:t>(publicados a partir del día 29 de marzo)</w:t>
      </w:r>
    </w:p>
    <w:p w:rsidR="00A22011" w:rsidRPr="00FC46E5" w:rsidRDefault="00FC46E5" w:rsidP="00A22011">
      <w:pPr>
        <w:pStyle w:val="Prrafodelista"/>
        <w:numPr>
          <w:ilvl w:val="1"/>
          <w:numId w:val="34"/>
        </w:numPr>
        <w:rPr>
          <w:rFonts w:ascii="Calibri" w:eastAsia="Times New Roman" w:hAnsi="Calibri" w:cs="Calibri"/>
          <w:sz w:val="22"/>
          <w:szCs w:val="22"/>
          <w:lang w:val="es-ES" w:eastAsia="es-ES"/>
        </w:rPr>
      </w:pPr>
      <w:r>
        <w:rPr>
          <w:rFonts w:ascii="Calibri" w:eastAsia="Times New Roman" w:hAnsi="Calibri" w:cs="Calibri"/>
          <w:b/>
          <w:sz w:val="22"/>
          <w:szCs w:val="22"/>
          <w:lang w:val="es-ES" w:eastAsia="es-ES"/>
        </w:rPr>
        <w:t xml:space="preserve">Taller de tecnología e innovación para jóvenes. </w:t>
      </w:r>
      <w:r w:rsidRPr="00FC46E5">
        <w:rPr>
          <w:rFonts w:ascii="Calibri" w:eastAsia="Times New Roman" w:hAnsi="Calibri" w:cs="Calibri"/>
          <w:sz w:val="22"/>
          <w:szCs w:val="22"/>
          <w:lang w:val="es-ES" w:eastAsia="es-ES"/>
        </w:rPr>
        <w:t>(del 8 al 15 de abril)</w:t>
      </w:r>
    </w:p>
    <w:p w:rsidR="00A22011" w:rsidRPr="00D1139D" w:rsidRDefault="00A22011" w:rsidP="00A22011">
      <w:pPr>
        <w:pStyle w:val="Prrafodelista"/>
        <w:numPr>
          <w:ilvl w:val="1"/>
          <w:numId w:val="34"/>
        </w:numPr>
        <w:rPr>
          <w:rFonts w:ascii="Calibri" w:eastAsia="Times New Roman" w:hAnsi="Calibri" w:cs="Calibri"/>
          <w:sz w:val="22"/>
          <w:szCs w:val="22"/>
          <w:lang w:val="es-ES" w:eastAsia="es-ES"/>
        </w:rPr>
      </w:pPr>
      <w:r w:rsidRPr="006E11CC">
        <w:rPr>
          <w:rFonts w:ascii="Calibri" w:eastAsia="Times New Roman" w:hAnsi="Calibri" w:cs="Calibri"/>
          <w:b/>
          <w:sz w:val="22"/>
          <w:szCs w:val="22"/>
          <w:lang w:val="es-ES" w:eastAsia="es-ES"/>
        </w:rPr>
        <w:t xml:space="preserve">Educación financiera para niños: Cuenta cuentos de “la Bici de Lola”. </w:t>
      </w:r>
      <w:r>
        <w:rPr>
          <w:rFonts w:ascii="Calibri" w:eastAsia="Times New Roman" w:hAnsi="Calibri" w:cs="Calibri"/>
          <w:b/>
          <w:sz w:val="22"/>
          <w:szCs w:val="22"/>
          <w:lang w:val="es-ES" w:eastAsia="es-ES"/>
        </w:rPr>
        <w:t xml:space="preserve"> Pendiente fecha</w:t>
      </w:r>
    </w:p>
    <w:p w:rsidR="00B91D00" w:rsidRDefault="00B91D00" w:rsidP="006E11CC">
      <w:pPr>
        <w:spacing w:before="120" w:after="0"/>
        <w:rPr>
          <w:rFonts w:ascii="Calibri" w:eastAsia="Times New Roman" w:hAnsi="Calibri" w:cs="Calibri"/>
          <w:sz w:val="22"/>
          <w:szCs w:val="22"/>
          <w:lang w:val="es-ES" w:eastAsia="es-ES"/>
        </w:rPr>
      </w:pPr>
    </w:p>
    <w:p w:rsidR="00FC46E5" w:rsidRPr="00FC46E5" w:rsidRDefault="00FC46E5" w:rsidP="00FC46E5">
      <w:pPr>
        <w:pStyle w:val="Prrafodelista"/>
        <w:numPr>
          <w:ilvl w:val="0"/>
          <w:numId w:val="46"/>
        </w:numPr>
        <w:spacing w:before="120" w:after="0"/>
        <w:rPr>
          <w:rFonts w:ascii="Calibri" w:eastAsia="Times New Roman" w:hAnsi="Calibri" w:cs="Calibri"/>
          <w:sz w:val="22"/>
          <w:szCs w:val="22"/>
          <w:lang w:val="es-ES" w:eastAsia="es-ES"/>
        </w:rPr>
      </w:pPr>
      <w:r>
        <w:rPr>
          <w:rFonts w:ascii="Calibri" w:eastAsia="Times New Roman" w:hAnsi="Calibri" w:cs="Calibri"/>
          <w:sz w:val="22"/>
          <w:szCs w:val="22"/>
          <w:lang w:val="es-ES" w:eastAsia="es-ES"/>
        </w:rPr>
        <w:t xml:space="preserve">Seguro para proteger a los sanitarios que se enfrentan al COVID-19. </w:t>
      </w:r>
      <w:proofErr w:type="spellStart"/>
      <w:r>
        <w:rPr>
          <w:rFonts w:ascii="Calibri" w:eastAsia="Times New Roman" w:hAnsi="Calibri" w:cs="Calibri"/>
          <w:sz w:val="22"/>
          <w:szCs w:val="22"/>
          <w:lang w:val="es-ES" w:eastAsia="es-ES"/>
        </w:rPr>
        <w:t>VidaCaixa</w:t>
      </w:r>
      <w:proofErr w:type="spellEnd"/>
      <w:r>
        <w:rPr>
          <w:rFonts w:ascii="Calibri" w:eastAsia="Times New Roman" w:hAnsi="Calibri" w:cs="Calibri"/>
          <w:sz w:val="22"/>
          <w:szCs w:val="22"/>
          <w:lang w:val="es-ES" w:eastAsia="es-ES"/>
        </w:rPr>
        <w:t xml:space="preserve"> y </w:t>
      </w:r>
      <w:proofErr w:type="spellStart"/>
      <w:r>
        <w:rPr>
          <w:rFonts w:ascii="Calibri" w:eastAsia="Times New Roman" w:hAnsi="Calibri" w:cs="Calibri"/>
          <w:sz w:val="22"/>
          <w:szCs w:val="22"/>
          <w:lang w:val="es-ES" w:eastAsia="es-ES"/>
        </w:rPr>
        <w:t>SegurCaixaAdeslas</w:t>
      </w:r>
      <w:proofErr w:type="spellEnd"/>
      <w:r>
        <w:rPr>
          <w:rFonts w:ascii="Calibri" w:eastAsia="Times New Roman" w:hAnsi="Calibri" w:cs="Calibri"/>
          <w:sz w:val="22"/>
          <w:szCs w:val="22"/>
          <w:lang w:val="es-ES" w:eastAsia="es-ES"/>
        </w:rPr>
        <w:t xml:space="preserve"> hacen aportaciones al fondo común creado por más de cien aseguradoras para asegurar medio año a un colectivo de más de 700.000 profesionales del sector sanitario</w:t>
      </w:r>
    </w:p>
    <w:p w:rsidR="006274C7" w:rsidRPr="006E11CC" w:rsidRDefault="006274C7" w:rsidP="006E11CC">
      <w:pPr>
        <w:spacing w:before="120" w:after="0"/>
        <w:ind w:left="720"/>
        <w:rPr>
          <w:rFonts w:ascii="Calibri" w:hAnsi="Calibri" w:cs="Calibri"/>
          <w:sz w:val="22"/>
          <w:szCs w:val="22"/>
          <w:lang w:val="es-ES"/>
        </w:rPr>
      </w:pPr>
    </w:p>
    <w:bookmarkEnd w:id="1"/>
    <w:bookmarkEnd w:id="2"/>
    <w:bookmarkEnd w:id="3"/>
    <w:p w:rsidR="005944D9" w:rsidRPr="006E11CC" w:rsidRDefault="005944D9" w:rsidP="006E11CC">
      <w:pPr>
        <w:pStyle w:val="Normal26"/>
        <w:jc w:val="both"/>
        <w:rPr>
          <w:rFonts w:eastAsiaTheme="minorHAnsi" w:cs="Calibri"/>
          <w:lang w:val="es-ES"/>
        </w:rPr>
      </w:pPr>
      <w:r w:rsidRPr="006E11CC">
        <w:rPr>
          <w:rFonts w:eastAsiaTheme="minorHAnsi" w:cs="Calibri"/>
          <w:lang w:val="es-ES"/>
        </w:rPr>
        <w:t>Las medidas se actualizan regularmente a medida que se van implementado nuevas acciones.</w:t>
      </w:r>
    </w:p>
    <w:p w:rsidR="008E0A9C" w:rsidRPr="006E11CC" w:rsidRDefault="008E0A9C" w:rsidP="00805379">
      <w:pPr>
        <w:pStyle w:val="Textoprrafo"/>
        <w:rPr>
          <w:rFonts w:ascii="Calibri" w:hAnsi="Calibri" w:cs="Calibri"/>
          <w:sz w:val="22"/>
          <w:szCs w:val="22"/>
          <w:lang w:val="es-ES"/>
        </w:rPr>
      </w:pPr>
    </w:p>
    <w:sectPr w:rsidR="008E0A9C" w:rsidRPr="006E11CC" w:rsidSect="00FE62B2">
      <w:headerReference w:type="default" r:id="rId8"/>
      <w:footerReference w:type="default" r:id="rId9"/>
      <w:type w:val="continuous"/>
      <w:pgSz w:w="11906" w:h="16838"/>
      <w:pgMar w:top="2268" w:right="1304" w:bottom="1418" w:left="1418" w:header="85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2A3" w:rsidRDefault="00A532A3" w:rsidP="00D91005">
      <w:r>
        <w:separator/>
      </w:r>
    </w:p>
  </w:endnote>
  <w:endnote w:type="continuationSeparator" w:id="0">
    <w:p w:rsidR="00A532A3" w:rsidRDefault="00A532A3" w:rsidP="00D9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Nova-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F9" w:rsidRPr="00A63B9F" w:rsidRDefault="000608F9" w:rsidP="00A63B9F">
    <w:pPr>
      <w:pStyle w:val="Piedepgina"/>
      <w:tabs>
        <w:tab w:val="left" w:pos="7513"/>
        <w:tab w:val="left" w:pos="8647"/>
      </w:tabs>
      <w:spacing w:before="0" w:after="0" w:line="240" w:lineRule="auto"/>
      <w:ind w:left="-198"/>
      <w:rPr>
        <w:noProof/>
        <w:sz w:val="4"/>
        <w:szCs w:val="4"/>
        <w:lang w:eastAsia="es-ES"/>
      </w:rPr>
    </w:pPr>
  </w:p>
  <w:p w:rsidR="0011332F" w:rsidRPr="00BA2C24" w:rsidRDefault="00A30927" w:rsidP="00A30927">
    <w:pPr>
      <w:pStyle w:val="Piedepgina"/>
      <w:tabs>
        <w:tab w:val="left" w:pos="7655"/>
        <w:tab w:val="left" w:pos="8874"/>
      </w:tabs>
      <w:rPr>
        <w:position w:val="-12"/>
      </w:rPr>
    </w:pPr>
    <w:r>
      <w:rPr>
        <w:rFonts w:cs="Arial"/>
        <w:noProof/>
        <w:color w:val="595959" w:themeColor="text1" w:themeTint="A6"/>
        <w:lang w:val="es-ES" w:eastAsia="es-ES"/>
      </w:rPr>
      <mc:AlternateContent>
        <mc:Choice Requires="wpg">
          <w:drawing>
            <wp:anchor distT="0" distB="0" distL="114300" distR="114300" simplePos="0" relativeHeight="251659776" behindDoc="0" locked="0" layoutInCell="1" allowOverlap="1" wp14:anchorId="6805A396" wp14:editId="3B61AA47">
              <wp:simplePos x="0" y="0"/>
              <wp:positionH relativeFrom="column">
                <wp:posOffset>3810</wp:posOffset>
              </wp:positionH>
              <wp:positionV relativeFrom="paragraph">
                <wp:posOffset>14605</wp:posOffset>
              </wp:positionV>
              <wp:extent cx="5810400" cy="234000"/>
              <wp:effectExtent l="0" t="0" r="19050" b="13970"/>
              <wp:wrapNone/>
              <wp:docPr id="2" name="2 Grupo"/>
              <wp:cNvGraphicFramePr/>
              <a:graphic xmlns:a="http://schemas.openxmlformats.org/drawingml/2006/main">
                <a:graphicData uri="http://schemas.microsoft.com/office/word/2010/wordprocessingGroup">
                  <wpg:wgp>
                    <wpg:cNvGrpSpPr/>
                    <wpg:grpSpPr>
                      <a:xfrm>
                        <a:off x="0" y="0"/>
                        <a:ext cx="5810400" cy="234000"/>
                        <a:chOff x="0" y="0"/>
                        <a:chExt cx="5810400" cy="234537"/>
                      </a:xfrm>
                    </wpg:grpSpPr>
                    <wps:wsp>
                      <wps:cNvPr id="168" name="Line 128"/>
                      <wps:cNvCnPr>
                        <a:cxnSpLocks noChangeShapeType="1"/>
                      </wps:cNvCnPr>
                      <wps:spPr bwMode="auto">
                        <a:xfrm>
                          <a:off x="5516088" y="5937"/>
                          <a:ext cx="0" cy="22860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6" name="Line 127"/>
                      <wps:cNvCnPr>
                        <a:cxnSpLocks noChangeShapeType="1"/>
                      </wps:cNvCnPr>
                      <wps:spPr bwMode="auto">
                        <a:xfrm>
                          <a:off x="0" y="0"/>
                          <a:ext cx="581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CFDD1C3" id="2 Grupo" o:spid="_x0000_s1026" style="position:absolute;margin-left:.3pt;margin-top:1.15pt;width:457.5pt;height:18.45pt;z-index:251659776;mso-width-relative:margin;mso-height-relative:margin" coordsize="58104,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">
              <v:line id="Line 128" o:spid="_x0000_s1027" style="position:absolute;visibility:visible;mso-wrap-style:square" from="55160,59" to="55160,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" strokecolor="gray" strokeweight=".25pt"/>
              <v:line id="Line 127" o:spid="_x0000_s1028" style="position:absolute;visibility:visible;mso-wrap-style:square" from="0,0" to="5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w:pict>
        </mc:Fallback>
      </mc:AlternateContent>
    </w:r>
    <w:sdt>
      <w:sdtPr>
        <w:rPr>
          <w:rFonts w:cs="Arial"/>
          <w:color w:val="595959" w:themeColor="text1" w:themeTint="A6"/>
          <w:lang w:eastAsia="es-ES"/>
        </w:rPr>
        <w:alias w:val="Dapartment Name"/>
        <w:id w:val="-709037886"/>
        <w:text/>
      </w:sdtPr>
      <w:sdtEndPr/>
      <w:sdtContent>
        <w:r w:rsidR="001B35CD" w:rsidRPr="00C05488">
          <w:rPr>
            <w:rFonts w:cs="Arial"/>
            <w:color w:val="595959" w:themeColor="text1" w:themeTint="A6"/>
            <w:lang w:eastAsia="es-ES"/>
          </w:rPr>
          <w:t xml:space="preserve">0000 – </w:t>
        </w:r>
        <w:r w:rsidR="001B35CD" w:rsidRPr="00462878">
          <w:rPr>
            <w:rFonts w:cs="Arial"/>
            <w:color w:val="595959" w:themeColor="text1" w:themeTint="A6"/>
            <w:lang w:eastAsia="es-ES"/>
          </w:rPr>
          <w:t>Department Name</w:t>
        </w:r>
      </w:sdtContent>
    </w:sdt>
    <w:r w:rsidR="0016140A">
      <w:rPr>
        <w:rFonts w:cs="Arial"/>
        <w:color w:val="595959" w:themeColor="text1" w:themeTint="A6"/>
        <w:lang w:eastAsia="es-ES"/>
      </w:rPr>
      <w:tab/>
    </w:r>
    <w:sdt>
      <w:sdtPr>
        <w:rPr>
          <w:rFonts w:cs="Arial"/>
          <w:color w:val="auto"/>
          <w:position w:val="-6"/>
          <w:lang w:eastAsia="es-ES"/>
        </w:rPr>
        <w:alias w:val="Fecha"/>
        <w:tag w:val="Fecha"/>
        <w:id w:val="-1491780729"/>
        <w:date w:fullDate="2017-04-11T00:00:00Z">
          <w:dateFormat w:val="dd/MM/yyyy"/>
          <w:lid w:val="es-ES"/>
          <w:storeMappedDataAs w:val="dateTime"/>
          <w:calendar w:val="gregorian"/>
        </w:date>
      </w:sdtPr>
      <w:sdtEndPr/>
      <w:sdtContent>
        <w:r w:rsidR="00D123C0" w:rsidRPr="004F7EC8">
          <w:rPr>
            <w:rFonts w:cs="Arial"/>
            <w:color w:val="auto"/>
            <w:position w:val="-6"/>
            <w:lang w:eastAsia="es-ES"/>
          </w:rPr>
          <w:t>11/04/2017</w:t>
        </w:r>
      </w:sdtContent>
    </w:sdt>
    <w:r w:rsidR="006D667A" w:rsidRPr="00824C1A">
      <w:rPr>
        <w:rFonts w:cs="Arial"/>
        <w:color w:val="auto"/>
        <w:position w:val="-6"/>
        <w:lang w:eastAsia="es-ES"/>
      </w:rPr>
      <w:tab/>
    </w:r>
    <w:r w:rsidR="006D667A" w:rsidRPr="00824C1A">
      <w:rPr>
        <w:rFonts w:cs="Arial"/>
        <w:color w:val="auto"/>
        <w:position w:val="-6"/>
        <w:lang w:eastAsia="es-ES"/>
      </w:rPr>
      <w:fldChar w:fldCharType="begin"/>
    </w:r>
    <w:r w:rsidR="006D667A" w:rsidRPr="00824C1A">
      <w:rPr>
        <w:rFonts w:cs="Arial"/>
        <w:color w:val="auto"/>
        <w:position w:val="-6"/>
        <w:lang w:eastAsia="es-ES"/>
      </w:rPr>
      <w:instrText>PAGE   \* MERGEFORMAT</w:instrText>
    </w:r>
    <w:r w:rsidR="006D667A" w:rsidRPr="00824C1A">
      <w:rPr>
        <w:rFonts w:cs="Arial"/>
        <w:color w:val="auto"/>
        <w:position w:val="-6"/>
        <w:lang w:eastAsia="es-ES"/>
      </w:rPr>
      <w:fldChar w:fldCharType="separate"/>
    </w:r>
    <w:r w:rsidR="00504132">
      <w:rPr>
        <w:rFonts w:cs="Arial"/>
        <w:noProof/>
        <w:color w:val="auto"/>
        <w:position w:val="-6"/>
        <w:lang w:eastAsia="es-ES"/>
      </w:rPr>
      <w:t>1</w:t>
    </w:r>
    <w:r w:rsidR="006D667A" w:rsidRPr="00824C1A">
      <w:rPr>
        <w:rFonts w:cs="Arial"/>
        <w:color w:val="auto"/>
        <w:position w:val="-6"/>
        <w:lang w:eastAsia="es-ES"/>
      </w:rPr>
      <w:fldChar w:fldCharType="end"/>
    </w:r>
  </w:p>
  <w:p w:rsidR="006A7E0D" w:rsidRPr="006A7E0D" w:rsidRDefault="006A7E0D" w:rsidP="00A30927">
    <w:pPr>
      <w:pStyle w:val="Textonotapie"/>
      <w:rPr>
        <w:noProof/>
      </w:rPr>
    </w:pPr>
    <w:r w:rsidRPr="006A7E0D">
      <w:rPr>
        <w:b/>
        <w:noProof/>
      </w:rPr>
      <w:t>© Caixa</w:t>
    </w:r>
    <w:r w:rsidR="00D123C0">
      <w:rPr>
        <w:b/>
        <w:noProof/>
      </w:rPr>
      <w:t>B</w:t>
    </w:r>
    <w:r w:rsidRPr="006A7E0D">
      <w:rPr>
        <w:b/>
        <w:noProof/>
      </w:rPr>
      <w:t>ank, S.A.</w:t>
    </w:r>
    <w:r w:rsidRPr="006A7E0D">
      <w:rPr>
        <w:noProof/>
      </w:rPr>
      <w:t xml:space="preserve">, Barcelona, </w:t>
    </w:r>
    <w:r w:rsidR="00D123C0">
      <w:rPr>
        <w:noProof/>
      </w:rPr>
      <w:t>2017</w:t>
    </w:r>
  </w:p>
  <w:p w:rsidR="006A7E0D" w:rsidRPr="006A7E0D" w:rsidRDefault="006A7E0D" w:rsidP="00A30927">
    <w:pPr>
      <w:pStyle w:val="Textonotapie"/>
      <w:rPr>
        <w:b/>
        <w:noProof/>
      </w:rPr>
    </w:pPr>
    <w:r w:rsidRPr="006A7E0D">
      <w:rPr>
        <w:b/>
        <w:noProof/>
      </w:rPr>
      <w:t>Document for internal use only</w:t>
    </w:r>
    <w:r w:rsidR="00C247EF">
      <w:rPr>
        <w:b/>
        <w:noProof/>
      </w:rPr>
      <w:t>.</w:t>
    </w:r>
  </w:p>
  <w:p w:rsidR="00275061" w:rsidRPr="006A7E0D" w:rsidRDefault="006A7E0D" w:rsidP="00A30927">
    <w:pPr>
      <w:pStyle w:val="Textonotapie"/>
      <w:rPr>
        <w:noProof/>
      </w:rPr>
    </w:pPr>
    <w:r w:rsidRPr="006A7E0D">
      <w:rPr>
        <w:noProof/>
      </w:rPr>
      <w:t>Its reproduction and communication to unauthorised third parties, and the access of these to it, are forbidden</w:t>
    </w:r>
    <w:r w:rsidR="00C247EF">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2A3" w:rsidRDefault="00A532A3" w:rsidP="00D91005">
      <w:r>
        <w:separator/>
      </w:r>
    </w:p>
  </w:footnote>
  <w:footnote w:type="continuationSeparator" w:id="0">
    <w:p w:rsidR="00A532A3" w:rsidRDefault="00A532A3" w:rsidP="00D9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alias w:val="Select the page header"/>
      <w:tag w:val="Select the page header"/>
      <w:id w:val="1775431357"/>
      <w:docPartList>
        <w:docPartGallery w:val="Quick Parts"/>
        <w:docPartCategory w:val="Headers"/>
      </w:docPartList>
    </w:sdtPr>
    <w:sdtEndPr>
      <w:rPr>
        <w:sz w:val="20"/>
        <w:szCs w:val="20"/>
      </w:rPr>
    </w:sdtEndPr>
    <w:sdtContent>
      <w:p w:rsidR="006274C7" w:rsidRPr="00111E89" w:rsidRDefault="006274C7" w:rsidP="00111E89">
        <w:pPr>
          <w:pStyle w:val="Encabezado"/>
          <w:jc w:val="right"/>
        </w:pPr>
        <w:r>
          <w:rPr>
            <w:noProof/>
            <w:lang w:val="es-ES" w:eastAsia="es-ES"/>
          </w:rPr>
          <mc:AlternateContent>
            <mc:Choice Requires="wpg">
              <w:drawing>
                <wp:anchor distT="0" distB="0" distL="114300" distR="114300" simplePos="0" relativeHeight="251661824" behindDoc="0" locked="0" layoutInCell="1" allowOverlap="1" wp14:anchorId="4D3961F0" wp14:editId="2D6F2495">
                  <wp:simplePos x="0" y="0"/>
                  <wp:positionH relativeFrom="column">
                    <wp:posOffset>3810</wp:posOffset>
                  </wp:positionH>
                  <wp:positionV relativeFrom="paragraph">
                    <wp:posOffset>-71755</wp:posOffset>
                  </wp:positionV>
                  <wp:extent cx="5846400" cy="327600"/>
                  <wp:effectExtent l="0" t="0" r="2540" b="0"/>
                  <wp:wrapNone/>
                  <wp:docPr id="8" name="8 Grupo"/>
                  <wp:cNvGraphicFramePr/>
                  <a:graphic xmlns:a="http://schemas.openxmlformats.org/drawingml/2006/main">
                    <a:graphicData uri="http://schemas.microsoft.com/office/word/2010/wordprocessingGroup">
                      <wpg:wgp>
                        <wpg:cNvGrpSpPr/>
                        <wpg:grpSpPr>
                          <a:xfrm>
                            <a:off x="0" y="0"/>
                            <a:ext cx="5846400" cy="327600"/>
                            <a:chOff x="0" y="0"/>
                            <a:chExt cx="5847384" cy="327605"/>
                          </a:xfrm>
                        </wpg:grpSpPr>
                        <pic:pic xmlns:pic="http://schemas.openxmlformats.org/drawingml/2006/picture">
                          <pic:nvPicPr>
                            <pic:cNvPr id="9" name="9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2574" cy="248478"/>
                            </a:xfrm>
                            <a:prstGeom prst="rect">
                              <a:avLst/>
                            </a:prstGeom>
                            <a:noFill/>
                            <a:ln>
                              <a:noFill/>
                            </a:ln>
                          </pic:spPr>
                        </pic:pic>
                        <wps:wsp>
                          <wps:cNvPr id="10" name="282 Rectángulo"/>
                          <wps:cNvSpPr/>
                          <wps:spPr>
                            <a:xfrm>
                              <a:off x="0" y="288235"/>
                              <a:ext cx="1219200" cy="387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4C7" w:rsidRDefault="006274C7" w:rsidP="00A3092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281 Rectángulo"/>
                          <wps:cNvSpPr/>
                          <wps:spPr>
                            <a:xfrm>
                              <a:off x="1272209" y="288235"/>
                              <a:ext cx="4575175" cy="39370"/>
                            </a:xfrm>
                            <a:prstGeom prst="rect">
                              <a:avLst/>
                            </a:prstGeom>
                            <a:gradFill flip="none" rotWithShape="1">
                              <a:gsLst>
                                <a:gs pos="0">
                                  <a:srgbClr val="009AD8"/>
                                </a:gs>
                                <a:gs pos="100000">
                                  <a:schemeClr val="bg1">
                                    <a:lumMod val="8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4C7" w:rsidRDefault="006274C7" w:rsidP="00A3092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3961F0" id="8 Grupo" o:spid="_x0000_s1026" style="position:absolute;left:0;text-align:left;margin-left:.3pt;margin-top:-5.65pt;width:460.35pt;height:25.8pt;z-index:251661824;mso-width-relative:margin;mso-height-relative:margin" coordsize="58473,32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Imagen" o:spid="_x0000_s1027" type="#_x0000_t75" style="position:absolute;width:12125;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">
                    <v:imagedata r:id="rId2" o:title=""/>
                  </v:shape>
                  <v:rect id="282 Rectángulo" o:spid="_x0000_s1028" style="position:absolute;top:2882;width:12192;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" fillcolor="#d8d8d8 [2732]" stroked="f" strokeweight="2pt">
                    <v:textbox>
                      <w:txbxContent>
                        <w:p w:rsidR="006274C7" w:rsidRDefault="006274C7" w:rsidP="00A30927">
                          <w:pPr>
                            <w:rPr>
                              <w:rFonts w:eastAsia="Times New Roman"/>
                            </w:rPr>
                          </w:pPr>
                        </w:p>
                      </w:txbxContent>
                    </v:textbox>
                  </v:rect>
                  <v:rect id="281 Rectángulo" o:spid="_x0000_s1029" style="position:absolute;left:12722;top:2882;width:45751;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" fillcolor="#009ad8" stroked="f" strokeweight="2pt">
                    <v:fill color2="#d8d8d8 [2732]" rotate="t" angle="270" focus="100%" type="gradient"/>
                    <v:textbox>
                      <w:txbxContent>
                        <w:p w:rsidR="006274C7" w:rsidRDefault="006274C7" w:rsidP="00A30927">
                          <w:pPr>
                            <w:rPr>
                              <w:rFonts w:eastAsia="Times New Roman"/>
                            </w:rPr>
                          </w:pPr>
                        </w:p>
                      </w:txbxContent>
                    </v:textbox>
                  </v:rect>
                </v:group>
              </w:pict>
            </mc:Fallback>
          </mc:AlternateContent>
        </w:r>
        <w:r>
          <w:t>Quality, trust and social commitment</w:t>
        </w:r>
        <w:r w:rsidRPr="00111E89">
          <w:rPr>
            <w:rFonts w:ascii="Times New Roman" w:hAnsi="Times New Roman" w:cs="Times New Roman"/>
            <w:sz w:val="24"/>
            <w:szCs w:val="24"/>
            <w:lang w:val="es-ES" w:eastAsia="es-ES"/>
          </w:rPr>
          <w:t xml:space="preserve"> </w:t>
        </w:r>
      </w:p>
      <w:p w:rsidR="00C069F5" w:rsidRPr="0007725A" w:rsidRDefault="00A532A3" w:rsidP="0007725A">
        <w:pPr>
          <w:pStyle w:val="Encabezado"/>
          <w:rPr>
            <w:b/>
            <w:color w:val="auto"/>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5A8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E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08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E8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DEB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F222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E2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C20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21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0E5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30AB"/>
    <w:multiLevelType w:val="hybridMultilevel"/>
    <w:tmpl w:val="854C3CD8"/>
    <w:lvl w:ilvl="0" w:tplc="0C0A0001">
      <w:start w:val="1"/>
      <w:numFmt w:val="bullet"/>
      <w:lvlText w:val=""/>
      <w:lvlJc w:val="left"/>
      <w:pPr>
        <w:ind w:left="1073" w:hanging="71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27C6E42"/>
    <w:multiLevelType w:val="multilevel"/>
    <w:tmpl w:val="3092BE1A"/>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1429F9"/>
    <w:multiLevelType w:val="hybridMultilevel"/>
    <w:tmpl w:val="CBB8FD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78C0AA6"/>
    <w:multiLevelType w:val="hybridMultilevel"/>
    <w:tmpl w:val="C41C03BE"/>
    <w:lvl w:ilvl="0" w:tplc="04030001">
      <w:start w:val="1"/>
      <w:numFmt w:val="bullet"/>
      <w:lvlText w:val=""/>
      <w:lvlJc w:val="left"/>
      <w:pPr>
        <w:ind w:left="1431" w:hanging="360"/>
      </w:pPr>
      <w:rPr>
        <w:rFonts w:ascii="Symbol" w:hAnsi="Symbol" w:hint="default"/>
      </w:rPr>
    </w:lvl>
    <w:lvl w:ilvl="1" w:tplc="04030003">
      <w:start w:val="1"/>
      <w:numFmt w:val="bullet"/>
      <w:lvlText w:val="o"/>
      <w:lvlJc w:val="left"/>
      <w:pPr>
        <w:ind w:left="2151" w:hanging="360"/>
      </w:pPr>
      <w:rPr>
        <w:rFonts w:ascii="Courier New" w:hAnsi="Courier New" w:cs="Courier New" w:hint="default"/>
      </w:rPr>
    </w:lvl>
    <w:lvl w:ilvl="2" w:tplc="04030005" w:tentative="1">
      <w:start w:val="1"/>
      <w:numFmt w:val="bullet"/>
      <w:lvlText w:val=""/>
      <w:lvlJc w:val="left"/>
      <w:pPr>
        <w:ind w:left="2871" w:hanging="360"/>
      </w:pPr>
      <w:rPr>
        <w:rFonts w:ascii="Wingdings" w:hAnsi="Wingdings" w:hint="default"/>
      </w:rPr>
    </w:lvl>
    <w:lvl w:ilvl="3" w:tplc="04030001" w:tentative="1">
      <w:start w:val="1"/>
      <w:numFmt w:val="bullet"/>
      <w:lvlText w:val=""/>
      <w:lvlJc w:val="left"/>
      <w:pPr>
        <w:ind w:left="3591" w:hanging="360"/>
      </w:pPr>
      <w:rPr>
        <w:rFonts w:ascii="Symbol" w:hAnsi="Symbol" w:hint="default"/>
      </w:rPr>
    </w:lvl>
    <w:lvl w:ilvl="4" w:tplc="04030003" w:tentative="1">
      <w:start w:val="1"/>
      <w:numFmt w:val="bullet"/>
      <w:lvlText w:val="o"/>
      <w:lvlJc w:val="left"/>
      <w:pPr>
        <w:ind w:left="4311" w:hanging="360"/>
      </w:pPr>
      <w:rPr>
        <w:rFonts w:ascii="Courier New" w:hAnsi="Courier New" w:cs="Courier New" w:hint="default"/>
      </w:rPr>
    </w:lvl>
    <w:lvl w:ilvl="5" w:tplc="04030005" w:tentative="1">
      <w:start w:val="1"/>
      <w:numFmt w:val="bullet"/>
      <w:lvlText w:val=""/>
      <w:lvlJc w:val="left"/>
      <w:pPr>
        <w:ind w:left="5031" w:hanging="360"/>
      </w:pPr>
      <w:rPr>
        <w:rFonts w:ascii="Wingdings" w:hAnsi="Wingdings" w:hint="default"/>
      </w:rPr>
    </w:lvl>
    <w:lvl w:ilvl="6" w:tplc="04030001" w:tentative="1">
      <w:start w:val="1"/>
      <w:numFmt w:val="bullet"/>
      <w:lvlText w:val=""/>
      <w:lvlJc w:val="left"/>
      <w:pPr>
        <w:ind w:left="5751" w:hanging="360"/>
      </w:pPr>
      <w:rPr>
        <w:rFonts w:ascii="Symbol" w:hAnsi="Symbol" w:hint="default"/>
      </w:rPr>
    </w:lvl>
    <w:lvl w:ilvl="7" w:tplc="04030003" w:tentative="1">
      <w:start w:val="1"/>
      <w:numFmt w:val="bullet"/>
      <w:lvlText w:val="o"/>
      <w:lvlJc w:val="left"/>
      <w:pPr>
        <w:ind w:left="6471" w:hanging="360"/>
      </w:pPr>
      <w:rPr>
        <w:rFonts w:ascii="Courier New" w:hAnsi="Courier New" w:cs="Courier New" w:hint="default"/>
      </w:rPr>
    </w:lvl>
    <w:lvl w:ilvl="8" w:tplc="04030005" w:tentative="1">
      <w:start w:val="1"/>
      <w:numFmt w:val="bullet"/>
      <w:lvlText w:val=""/>
      <w:lvlJc w:val="left"/>
      <w:pPr>
        <w:ind w:left="7191" w:hanging="360"/>
      </w:pPr>
      <w:rPr>
        <w:rFonts w:ascii="Wingdings" w:hAnsi="Wingdings" w:hint="default"/>
      </w:rPr>
    </w:lvl>
  </w:abstractNum>
  <w:abstractNum w:abstractNumId="14" w15:restartNumberingAfterBreak="0">
    <w:nsid w:val="17985067"/>
    <w:multiLevelType w:val="hybridMultilevel"/>
    <w:tmpl w:val="8DA437CA"/>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5" w15:restartNumberingAfterBreak="0">
    <w:nsid w:val="1D126A2A"/>
    <w:multiLevelType w:val="multilevel"/>
    <w:tmpl w:val="A126B0E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41292D"/>
    <w:multiLevelType w:val="multilevel"/>
    <w:tmpl w:val="BAFE4B22"/>
    <w:lvl w:ilvl="0">
      <w:numFmt w:val="bullet"/>
      <w:lvlText w:val="•"/>
      <w:lvlJc w:val="left"/>
      <w:pPr>
        <w:ind w:left="340" w:hanging="340"/>
      </w:pPr>
      <w:rPr>
        <w:rFonts w:ascii="Arial" w:eastAsiaTheme="minorHAnsi" w:hAnsi="Arial" w:cs="Aria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F95918"/>
    <w:multiLevelType w:val="multilevel"/>
    <w:tmpl w:val="A126B0E2"/>
    <w:styleLink w:val="CaixaBank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021799"/>
    <w:multiLevelType w:val="hybridMultilevel"/>
    <w:tmpl w:val="75A0083C"/>
    <w:lvl w:ilvl="0" w:tplc="0C0A0003">
      <w:start w:val="1"/>
      <w:numFmt w:val="bullet"/>
      <w:lvlText w:val="o"/>
      <w:lvlJc w:val="left"/>
      <w:pPr>
        <w:ind w:left="1778" w:hanging="360"/>
      </w:pPr>
      <w:rPr>
        <w:rFonts w:ascii="Courier New" w:hAnsi="Courier New" w:cs="Courier New"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15:restartNumberingAfterBreak="0">
    <w:nsid w:val="2542083F"/>
    <w:multiLevelType w:val="hybridMultilevel"/>
    <w:tmpl w:val="0F84B80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25932065"/>
    <w:multiLevelType w:val="multilevel"/>
    <w:tmpl w:val="A126B0E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75150"/>
    <w:multiLevelType w:val="hybridMultilevel"/>
    <w:tmpl w:val="62EA31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7F7364"/>
    <w:multiLevelType w:val="hybridMultilevel"/>
    <w:tmpl w:val="78E67E7E"/>
    <w:lvl w:ilvl="0" w:tplc="B6383228">
      <w:numFmt w:val="bullet"/>
      <w:lvlText w:val="-"/>
      <w:lvlJc w:val="left"/>
      <w:pPr>
        <w:ind w:left="1065" w:hanging="360"/>
      </w:pPr>
      <w:rPr>
        <w:rFonts w:ascii="ProximaNova-Regular" w:eastAsia="Times New Roman" w:hAnsi="ProximaNova-Regular"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15:restartNumberingAfterBreak="0">
    <w:nsid w:val="2ED846DB"/>
    <w:multiLevelType w:val="hybridMultilevel"/>
    <w:tmpl w:val="067E5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05D2DB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9D6D62"/>
    <w:multiLevelType w:val="hybridMultilevel"/>
    <w:tmpl w:val="EA789AE0"/>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6" w15:restartNumberingAfterBreak="0">
    <w:nsid w:val="34E20AA2"/>
    <w:multiLevelType w:val="hybridMultilevel"/>
    <w:tmpl w:val="47CCCF6A"/>
    <w:lvl w:ilvl="0" w:tplc="04030001">
      <w:start w:val="1"/>
      <w:numFmt w:val="bullet"/>
      <w:lvlText w:val=""/>
      <w:lvlJc w:val="left"/>
      <w:pPr>
        <w:ind w:left="360" w:hanging="360"/>
      </w:pPr>
      <w:rPr>
        <w:rFonts w:ascii="Symbol" w:hAnsi="Symbol" w:hint="default"/>
      </w:rPr>
    </w:lvl>
    <w:lvl w:ilvl="1" w:tplc="04030001">
      <w:start w:val="1"/>
      <w:numFmt w:val="bullet"/>
      <w:lvlText w:val=""/>
      <w:lvlJc w:val="left"/>
      <w:pPr>
        <w:ind w:left="1080" w:hanging="360"/>
      </w:pPr>
      <w:rPr>
        <w:rFonts w:ascii="Symbol" w:hAnsi="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355548DE"/>
    <w:multiLevelType w:val="hybridMultilevel"/>
    <w:tmpl w:val="54D6F31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360E7697"/>
    <w:multiLevelType w:val="hybridMultilevel"/>
    <w:tmpl w:val="ABD8F0E4"/>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9" w15:restartNumberingAfterBreak="0">
    <w:nsid w:val="37113AB1"/>
    <w:multiLevelType w:val="multilevel"/>
    <w:tmpl w:val="9F2AB25E"/>
    <w:lvl w:ilvl="0">
      <w:numFmt w:val="bullet"/>
      <w:lvlText w:val="•"/>
      <w:lvlJc w:val="left"/>
      <w:pPr>
        <w:ind w:left="340" w:hanging="340"/>
      </w:pPr>
      <w:rPr>
        <w:rFonts w:ascii="Arial" w:eastAsiaTheme="minorHAnsi" w:hAnsi="Arial" w:cs="Aria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B530F5D"/>
    <w:multiLevelType w:val="multilevel"/>
    <w:tmpl w:val="A126B0E2"/>
    <w:numStyleLink w:val="CaixaBanklist"/>
  </w:abstractNum>
  <w:abstractNum w:abstractNumId="31" w15:restartNumberingAfterBreak="0">
    <w:nsid w:val="48E95E0B"/>
    <w:multiLevelType w:val="hybridMultilevel"/>
    <w:tmpl w:val="3A16D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9C13E0F"/>
    <w:multiLevelType w:val="hybridMultilevel"/>
    <w:tmpl w:val="03F4E4E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4C5A6131"/>
    <w:multiLevelType w:val="hybridMultilevel"/>
    <w:tmpl w:val="E6980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136594B"/>
    <w:multiLevelType w:val="hybridMultilevel"/>
    <w:tmpl w:val="94445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3B79E4"/>
    <w:multiLevelType w:val="multilevel"/>
    <w:tmpl w:val="D68A21E8"/>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010832"/>
    <w:multiLevelType w:val="multilevel"/>
    <w:tmpl w:val="A126B0E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3202DB"/>
    <w:multiLevelType w:val="hybridMultilevel"/>
    <w:tmpl w:val="9F54FBC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66121306"/>
    <w:multiLevelType w:val="hybridMultilevel"/>
    <w:tmpl w:val="FEA6BA5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A830425"/>
    <w:multiLevelType w:val="hybridMultilevel"/>
    <w:tmpl w:val="3A345506"/>
    <w:lvl w:ilvl="0" w:tplc="ED3C96DE">
      <w:numFmt w:val="bullet"/>
      <w:lvlText w:val="•"/>
      <w:lvlJc w:val="left"/>
      <w:pPr>
        <w:ind w:left="1073" w:hanging="713"/>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B3352DB"/>
    <w:multiLevelType w:val="hybridMultilevel"/>
    <w:tmpl w:val="2A7427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C0E290A"/>
    <w:multiLevelType w:val="multilevel"/>
    <w:tmpl w:val="55F2753A"/>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9D02EB"/>
    <w:multiLevelType w:val="hybridMultilevel"/>
    <w:tmpl w:val="1B02A04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15:restartNumberingAfterBreak="0">
    <w:nsid w:val="71830558"/>
    <w:multiLevelType w:val="hybridMultilevel"/>
    <w:tmpl w:val="69BCE52E"/>
    <w:lvl w:ilvl="0" w:tplc="ED3C96DE">
      <w:numFmt w:val="bullet"/>
      <w:lvlText w:val="•"/>
      <w:lvlJc w:val="left"/>
      <w:pPr>
        <w:ind w:left="1073" w:hanging="713"/>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946827"/>
    <w:multiLevelType w:val="hybridMultilevel"/>
    <w:tmpl w:val="CF4645D6"/>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5" w15:restartNumberingAfterBreak="0">
    <w:nsid w:val="7EB536A4"/>
    <w:multiLevelType w:val="hybridMultilevel"/>
    <w:tmpl w:val="F9A6E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43"/>
  </w:num>
  <w:num w:numId="13">
    <w:abstractNumId w:val="39"/>
  </w:num>
  <w:num w:numId="14">
    <w:abstractNumId w:val="10"/>
  </w:num>
  <w:num w:numId="15">
    <w:abstractNumId w:val="20"/>
  </w:num>
  <w:num w:numId="16">
    <w:abstractNumId w:val="11"/>
  </w:num>
  <w:num w:numId="17">
    <w:abstractNumId w:val="35"/>
  </w:num>
  <w:num w:numId="18">
    <w:abstractNumId w:val="16"/>
  </w:num>
  <w:num w:numId="19">
    <w:abstractNumId w:val="29"/>
  </w:num>
  <w:num w:numId="20">
    <w:abstractNumId w:val="41"/>
  </w:num>
  <w:num w:numId="21">
    <w:abstractNumId w:val="21"/>
  </w:num>
  <w:num w:numId="22">
    <w:abstractNumId w:val="15"/>
  </w:num>
  <w:num w:numId="23">
    <w:abstractNumId w:val="36"/>
  </w:num>
  <w:num w:numId="24">
    <w:abstractNumId w:val="30"/>
  </w:num>
  <w:num w:numId="25">
    <w:abstractNumId w:val="17"/>
  </w:num>
  <w:num w:numId="26">
    <w:abstractNumId w:val="33"/>
  </w:num>
  <w:num w:numId="27">
    <w:abstractNumId w:val="23"/>
  </w:num>
  <w:num w:numId="28">
    <w:abstractNumId w:val="24"/>
  </w:num>
  <w:num w:numId="29">
    <w:abstractNumId w:val="44"/>
  </w:num>
  <w:num w:numId="30">
    <w:abstractNumId w:val="13"/>
  </w:num>
  <w:num w:numId="31">
    <w:abstractNumId w:val="12"/>
  </w:num>
  <w:num w:numId="32">
    <w:abstractNumId w:val="27"/>
  </w:num>
  <w:num w:numId="33">
    <w:abstractNumId w:val="28"/>
  </w:num>
  <w:num w:numId="34">
    <w:abstractNumId w:val="25"/>
  </w:num>
  <w:num w:numId="35">
    <w:abstractNumId w:val="26"/>
  </w:num>
  <w:num w:numId="36">
    <w:abstractNumId w:val="14"/>
  </w:num>
  <w:num w:numId="37">
    <w:abstractNumId w:val="19"/>
  </w:num>
  <w:num w:numId="38">
    <w:abstractNumId w:val="42"/>
  </w:num>
  <w:num w:numId="39">
    <w:abstractNumId w:val="37"/>
  </w:num>
  <w:num w:numId="40">
    <w:abstractNumId w:val="18"/>
  </w:num>
  <w:num w:numId="41">
    <w:abstractNumId w:val="22"/>
  </w:num>
  <w:num w:numId="42">
    <w:abstractNumId w:val="34"/>
  </w:num>
  <w:num w:numId="43">
    <w:abstractNumId w:val="40"/>
  </w:num>
  <w:num w:numId="44">
    <w:abstractNumId w:val="38"/>
  </w:num>
  <w:num w:numId="45">
    <w:abstractNumId w:val="3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C7"/>
    <w:rsid w:val="00013E7E"/>
    <w:rsid w:val="00032B5F"/>
    <w:rsid w:val="0003384E"/>
    <w:rsid w:val="00035FC5"/>
    <w:rsid w:val="00041EAA"/>
    <w:rsid w:val="00043EA2"/>
    <w:rsid w:val="000520F1"/>
    <w:rsid w:val="000523FF"/>
    <w:rsid w:val="000608F9"/>
    <w:rsid w:val="00073C5E"/>
    <w:rsid w:val="0007725A"/>
    <w:rsid w:val="000774AD"/>
    <w:rsid w:val="00083A40"/>
    <w:rsid w:val="000866E5"/>
    <w:rsid w:val="00096393"/>
    <w:rsid w:val="00096918"/>
    <w:rsid w:val="000A0E3A"/>
    <w:rsid w:val="000B026A"/>
    <w:rsid w:val="000B0AC7"/>
    <w:rsid w:val="000B3624"/>
    <w:rsid w:val="000B4A3A"/>
    <w:rsid w:val="000B4E5A"/>
    <w:rsid w:val="000B65A0"/>
    <w:rsid w:val="000D12B5"/>
    <w:rsid w:val="000D6DE9"/>
    <w:rsid w:val="000D7298"/>
    <w:rsid w:val="000E05D3"/>
    <w:rsid w:val="000E7976"/>
    <w:rsid w:val="00101B4D"/>
    <w:rsid w:val="00103F8D"/>
    <w:rsid w:val="00104C64"/>
    <w:rsid w:val="001078EC"/>
    <w:rsid w:val="00111E89"/>
    <w:rsid w:val="0011332F"/>
    <w:rsid w:val="00117753"/>
    <w:rsid w:val="0013378B"/>
    <w:rsid w:val="00141264"/>
    <w:rsid w:val="00142E68"/>
    <w:rsid w:val="00144488"/>
    <w:rsid w:val="00144F43"/>
    <w:rsid w:val="00150B7F"/>
    <w:rsid w:val="00156249"/>
    <w:rsid w:val="0016140A"/>
    <w:rsid w:val="001656F1"/>
    <w:rsid w:val="00170900"/>
    <w:rsid w:val="00177B0E"/>
    <w:rsid w:val="00183801"/>
    <w:rsid w:val="00186A2E"/>
    <w:rsid w:val="001872E1"/>
    <w:rsid w:val="001905F4"/>
    <w:rsid w:val="001A0FA3"/>
    <w:rsid w:val="001A3C25"/>
    <w:rsid w:val="001B35CD"/>
    <w:rsid w:val="001B7168"/>
    <w:rsid w:val="001C0F2B"/>
    <w:rsid w:val="001D2823"/>
    <w:rsid w:val="001F3DF2"/>
    <w:rsid w:val="00202142"/>
    <w:rsid w:val="00204CF1"/>
    <w:rsid w:val="00217197"/>
    <w:rsid w:val="00225817"/>
    <w:rsid w:val="00225FA2"/>
    <w:rsid w:val="0023018C"/>
    <w:rsid w:val="00241FD5"/>
    <w:rsid w:val="00242B4F"/>
    <w:rsid w:val="00243CC4"/>
    <w:rsid w:val="002603FA"/>
    <w:rsid w:val="00267258"/>
    <w:rsid w:val="00273066"/>
    <w:rsid w:val="00275061"/>
    <w:rsid w:val="0027766F"/>
    <w:rsid w:val="0028771D"/>
    <w:rsid w:val="002A3ECB"/>
    <w:rsid w:val="002B0920"/>
    <w:rsid w:val="002B15CC"/>
    <w:rsid w:val="002D1F30"/>
    <w:rsid w:val="002D49AA"/>
    <w:rsid w:val="002E1F16"/>
    <w:rsid w:val="002E4158"/>
    <w:rsid w:val="002E6D84"/>
    <w:rsid w:val="00301A2F"/>
    <w:rsid w:val="003146C1"/>
    <w:rsid w:val="003427EE"/>
    <w:rsid w:val="00363825"/>
    <w:rsid w:val="00367787"/>
    <w:rsid w:val="00382A8B"/>
    <w:rsid w:val="00393FCB"/>
    <w:rsid w:val="00394E18"/>
    <w:rsid w:val="003A2D81"/>
    <w:rsid w:val="003B1510"/>
    <w:rsid w:val="003B3A6C"/>
    <w:rsid w:val="003C36EB"/>
    <w:rsid w:val="003C4EDF"/>
    <w:rsid w:val="003E3B30"/>
    <w:rsid w:val="00405C80"/>
    <w:rsid w:val="0041798F"/>
    <w:rsid w:val="0042049E"/>
    <w:rsid w:val="00423CAA"/>
    <w:rsid w:val="00426F71"/>
    <w:rsid w:val="004309D1"/>
    <w:rsid w:val="00436F37"/>
    <w:rsid w:val="00440424"/>
    <w:rsid w:val="00451650"/>
    <w:rsid w:val="004609E3"/>
    <w:rsid w:val="00462A3B"/>
    <w:rsid w:val="00486699"/>
    <w:rsid w:val="00497CD2"/>
    <w:rsid w:val="004B7022"/>
    <w:rsid w:val="004C4D19"/>
    <w:rsid w:val="004C526E"/>
    <w:rsid w:val="004D0BA6"/>
    <w:rsid w:val="004E1709"/>
    <w:rsid w:val="004E2D99"/>
    <w:rsid w:val="004E3F50"/>
    <w:rsid w:val="004E5ECE"/>
    <w:rsid w:val="004F0361"/>
    <w:rsid w:val="004F1D66"/>
    <w:rsid w:val="004F7EC8"/>
    <w:rsid w:val="0050027C"/>
    <w:rsid w:val="00502257"/>
    <w:rsid w:val="0050381C"/>
    <w:rsid w:val="005039EF"/>
    <w:rsid w:val="00504132"/>
    <w:rsid w:val="00504369"/>
    <w:rsid w:val="0052201A"/>
    <w:rsid w:val="00525E4F"/>
    <w:rsid w:val="00526C06"/>
    <w:rsid w:val="00526E40"/>
    <w:rsid w:val="005301FE"/>
    <w:rsid w:val="00534E67"/>
    <w:rsid w:val="00535B41"/>
    <w:rsid w:val="0054255D"/>
    <w:rsid w:val="00555B19"/>
    <w:rsid w:val="00561364"/>
    <w:rsid w:val="005667AA"/>
    <w:rsid w:val="005818EB"/>
    <w:rsid w:val="0059349A"/>
    <w:rsid w:val="005944D9"/>
    <w:rsid w:val="005954B8"/>
    <w:rsid w:val="005A3799"/>
    <w:rsid w:val="005B5524"/>
    <w:rsid w:val="005C10A5"/>
    <w:rsid w:val="005C219D"/>
    <w:rsid w:val="005D53E6"/>
    <w:rsid w:val="005E6402"/>
    <w:rsid w:val="005F67A5"/>
    <w:rsid w:val="0060013F"/>
    <w:rsid w:val="006001B8"/>
    <w:rsid w:val="006032C5"/>
    <w:rsid w:val="00621C19"/>
    <w:rsid w:val="006245FE"/>
    <w:rsid w:val="00626326"/>
    <w:rsid w:val="006274C7"/>
    <w:rsid w:val="006322B3"/>
    <w:rsid w:val="00644363"/>
    <w:rsid w:val="006636FD"/>
    <w:rsid w:val="00670B23"/>
    <w:rsid w:val="00673F5E"/>
    <w:rsid w:val="00677577"/>
    <w:rsid w:val="006979AB"/>
    <w:rsid w:val="00697F30"/>
    <w:rsid w:val="006A5886"/>
    <w:rsid w:val="006A7E0D"/>
    <w:rsid w:val="006B682E"/>
    <w:rsid w:val="006C6AF9"/>
    <w:rsid w:val="006D667A"/>
    <w:rsid w:val="006E07E1"/>
    <w:rsid w:val="006E11CC"/>
    <w:rsid w:val="00702BD8"/>
    <w:rsid w:val="00710C53"/>
    <w:rsid w:val="00723C07"/>
    <w:rsid w:val="0072516C"/>
    <w:rsid w:val="0073037A"/>
    <w:rsid w:val="00754040"/>
    <w:rsid w:val="00762C2B"/>
    <w:rsid w:val="0076686B"/>
    <w:rsid w:val="007737F8"/>
    <w:rsid w:val="00786751"/>
    <w:rsid w:val="007A0FE7"/>
    <w:rsid w:val="007A18DA"/>
    <w:rsid w:val="007B0666"/>
    <w:rsid w:val="007B5023"/>
    <w:rsid w:val="007C0E28"/>
    <w:rsid w:val="007C5189"/>
    <w:rsid w:val="007C7B1A"/>
    <w:rsid w:val="007E74C9"/>
    <w:rsid w:val="007F18B4"/>
    <w:rsid w:val="007F3C9E"/>
    <w:rsid w:val="007F5AF7"/>
    <w:rsid w:val="007F6135"/>
    <w:rsid w:val="00805379"/>
    <w:rsid w:val="00807C46"/>
    <w:rsid w:val="00807ECD"/>
    <w:rsid w:val="008112F1"/>
    <w:rsid w:val="00812AF7"/>
    <w:rsid w:val="0082439D"/>
    <w:rsid w:val="00824C1A"/>
    <w:rsid w:val="00825CC7"/>
    <w:rsid w:val="00840934"/>
    <w:rsid w:val="008418F4"/>
    <w:rsid w:val="00843889"/>
    <w:rsid w:val="00855ADD"/>
    <w:rsid w:val="00857ED9"/>
    <w:rsid w:val="00862F79"/>
    <w:rsid w:val="00865190"/>
    <w:rsid w:val="00870CE1"/>
    <w:rsid w:val="008712CA"/>
    <w:rsid w:val="00874E91"/>
    <w:rsid w:val="00876FDF"/>
    <w:rsid w:val="00885D13"/>
    <w:rsid w:val="00886000"/>
    <w:rsid w:val="00887BCD"/>
    <w:rsid w:val="00893E5B"/>
    <w:rsid w:val="0089618D"/>
    <w:rsid w:val="00897185"/>
    <w:rsid w:val="008A2CC0"/>
    <w:rsid w:val="008A5E43"/>
    <w:rsid w:val="008B39B7"/>
    <w:rsid w:val="008B3EF9"/>
    <w:rsid w:val="008C054F"/>
    <w:rsid w:val="008D1358"/>
    <w:rsid w:val="008D6BBD"/>
    <w:rsid w:val="008E0A9C"/>
    <w:rsid w:val="008E10AB"/>
    <w:rsid w:val="008E11C1"/>
    <w:rsid w:val="008E3C4F"/>
    <w:rsid w:val="008F1A25"/>
    <w:rsid w:val="0090171E"/>
    <w:rsid w:val="009025C6"/>
    <w:rsid w:val="0091024C"/>
    <w:rsid w:val="00911983"/>
    <w:rsid w:val="009203E7"/>
    <w:rsid w:val="009256D3"/>
    <w:rsid w:val="0093060E"/>
    <w:rsid w:val="00930C33"/>
    <w:rsid w:val="009337AC"/>
    <w:rsid w:val="00934A65"/>
    <w:rsid w:val="00942439"/>
    <w:rsid w:val="0094387D"/>
    <w:rsid w:val="00943A5A"/>
    <w:rsid w:val="009444EF"/>
    <w:rsid w:val="00944B98"/>
    <w:rsid w:val="00946BC9"/>
    <w:rsid w:val="0095490F"/>
    <w:rsid w:val="009772C8"/>
    <w:rsid w:val="00994FF7"/>
    <w:rsid w:val="00996372"/>
    <w:rsid w:val="009C3333"/>
    <w:rsid w:val="009C7C53"/>
    <w:rsid w:val="009D0396"/>
    <w:rsid w:val="009E18F4"/>
    <w:rsid w:val="009E6D8E"/>
    <w:rsid w:val="00A1170C"/>
    <w:rsid w:val="00A178F4"/>
    <w:rsid w:val="00A17EDF"/>
    <w:rsid w:val="00A212AC"/>
    <w:rsid w:val="00A213B8"/>
    <w:rsid w:val="00A22011"/>
    <w:rsid w:val="00A238A5"/>
    <w:rsid w:val="00A2467F"/>
    <w:rsid w:val="00A30927"/>
    <w:rsid w:val="00A36B3A"/>
    <w:rsid w:val="00A44125"/>
    <w:rsid w:val="00A456AE"/>
    <w:rsid w:val="00A466D2"/>
    <w:rsid w:val="00A4792C"/>
    <w:rsid w:val="00A532A3"/>
    <w:rsid w:val="00A56393"/>
    <w:rsid w:val="00A576F9"/>
    <w:rsid w:val="00A62229"/>
    <w:rsid w:val="00A62503"/>
    <w:rsid w:val="00A63B9F"/>
    <w:rsid w:val="00A644E1"/>
    <w:rsid w:val="00A64F82"/>
    <w:rsid w:val="00A73EFF"/>
    <w:rsid w:val="00A96890"/>
    <w:rsid w:val="00A96CCA"/>
    <w:rsid w:val="00AC6BF4"/>
    <w:rsid w:val="00AD2442"/>
    <w:rsid w:val="00AE697A"/>
    <w:rsid w:val="00AF1474"/>
    <w:rsid w:val="00AF15C3"/>
    <w:rsid w:val="00AF2EDD"/>
    <w:rsid w:val="00AF4BCE"/>
    <w:rsid w:val="00B04B01"/>
    <w:rsid w:val="00B27DC4"/>
    <w:rsid w:val="00B36636"/>
    <w:rsid w:val="00B430AF"/>
    <w:rsid w:val="00B518B6"/>
    <w:rsid w:val="00B5637F"/>
    <w:rsid w:val="00B75465"/>
    <w:rsid w:val="00B8124C"/>
    <w:rsid w:val="00B83846"/>
    <w:rsid w:val="00B87A99"/>
    <w:rsid w:val="00B91D00"/>
    <w:rsid w:val="00B97EB8"/>
    <w:rsid w:val="00BA2C24"/>
    <w:rsid w:val="00BA2FA0"/>
    <w:rsid w:val="00BA650E"/>
    <w:rsid w:val="00BB2EE9"/>
    <w:rsid w:val="00BC618D"/>
    <w:rsid w:val="00BD4012"/>
    <w:rsid w:val="00C02089"/>
    <w:rsid w:val="00C05488"/>
    <w:rsid w:val="00C069F5"/>
    <w:rsid w:val="00C17519"/>
    <w:rsid w:val="00C247EF"/>
    <w:rsid w:val="00C30EFD"/>
    <w:rsid w:val="00C4279F"/>
    <w:rsid w:val="00C43081"/>
    <w:rsid w:val="00C43A55"/>
    <w:rsid w:val="00C45B2D"/>
    <w:rsid w:val="00C46E1B"/>
    <w:rsid w:val="00C60BE5"/>
    <w:rsid w:val="00C64C92"/>
    <w:rsid w:val="00C674EC"/>
    <w:rsid w:val="00C715E4"/>
    <w:rsid w:val="00C83567"/>
    <w:rsid w:val="00CA1CB6"/>
    <w:rsid w:val="00CA3879"/>
    <w:rsid w:val="00CB3C6C"/>
    <w:rsid w:val="00CD186C"/>
    <w:rsid w:val="00CD451F"/>
    <w:rsid w:val="00D002BD"/>
    <w:rsid w:val="00D01809"/>
    <w:rsid w:val="00D06F43"/>
    <w:rsid w:val="00D1139D"/>
    <w:rsid w:val="00D123C0"/>
    <w:rsid w:val="00D210EB"/>
    <w:rsid w:val="00D301C3"/>
    <w:rsid w:val="00D502D4"/>
    <w:rsid w:val="00D521DF"/>
    <w:rsid w:val="00D53F72"/>
    <w:rsid w:val="00D54EBA"/>
    <w:rsid w:val="00D56B47"/>
    <w:rsid w:val="00D60FB3"/>
    <w:rsid w:val="00D622C8"/>
    <w:rsid w:val="00D6329D"/>
    <w:rsid w:val="00D74346"/>
    <w:rsid w:val="00D84098"/>
    <w:rsid w:val="00D8753F"/>
    <w:rsid w:val="00D91005"/>
    <w:rsid w:val="00DB37D5"/>
    <w:rsid w:val="00DB4DE9"/>
    <w:rsid w:val="00DB7CB4"/>
    <w:rsid w:val="00DD418E"/>
    <w:rsid w:val="00DE0B3B"/>
    <w:rsid w:val="00DE6CA7"/>
    <w:rsid w:val="00DF02F6"/>
    <w:rsid w:val="00E0235A"/>
    <w:rsid w:val="00E10585"/>
    <w:rsid w:val="00E169BA"/>
    <w:rsid w:val="00E247FC"/>
    <w:rsid w:val="00E25402"/>
    <w:rsid w:val="00E351D1"/>
    <w:rsid w:val="00E36802"/>
    <w:rsid w:val="00E36CAF"/>
    <w:rsid w:val="00E57B75"/>
    <w:rsid w:val="00E90177"/>
    <w:rsid w:val="00E9093B"/>
    <w:rsid w:val="00E921DB"/>
    <w:rsid w:val="00E92377"/>
    <w:rsid w:val="00E97602"/>
    <w:rsid w:val="00EA016A"/>
    <w:rsid w:val="00EA792B"/>
    <w:rsid w:val="00EC2416"/>
    <w:rsid w:val="00EC3CBA"/>
    <w:rsid w:val="00EC5CD0"/>
    <w:rsid w:val="00EF2410"/>
    <w:rsid w:val="00EF40FB"/>
    <w:rsid w:val="00EF5AAB"/>
    <w:rsid w:val="00F00268"/>
    <w:rsid w:val="00F01B5A"/>
    <w:rsid w:val="00F10B9C"/>
    <w:rsid w:val="00F146C4"/>
    <w:rsid w:val="00F166C0"/>
    <w:rsid w:val="00F235B4"/>
    <w:rsid w:val="00F33D83"/>
    <w:rsid w:val="00F46000"/>
    <w:rsid w:val="00F57815"/>
    <w:rsid w:val="00F57F44"/>
    <w:rsid w:val="00F636CE"/>
    <w:rsid w:val="00F66FFF"/>
    <w:rsid w:val="00F7777B"/>
    <w:rsid w:val="00F826AF"/>
    <w:rsid w:val="00F91631"/>
    <w:rsid w:val="00F95987"/>
    <w:rsid w:val="00F96BFF"/>
    <w:rsid w:val="00FA61AD"/>
    <w:rsid w:val="00FB087F"/>
    <w:rsid w:val="00FC02A2"/>
    <w:rsid w:val="00FC46E5"/>
    <w:rsid w:val="00FC7159"/>
    <w:rsid w:val="00FE3FB3"/>
    <w:rsid w:val="00FE62B2"/>
    <w:rsid w:val="00FF0C67"/>
    <w:rsid w:val="00FF106A"/>
    <w:rsid w:val="00FF2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74CE0-2F98-439B-A35D-474455C3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A0"/>
    <w:pPr>
      <w:spacing w:before="60" w:after="120" w:line="240" w:lineRule="atLeast"/>
      <w:jc w:val="both"/>
    </w:pPr>
    <w:rPr>
      <w:sz w:val="20"/>
      <w:szCs w:val="20"/>
      <w:lang w:val="en-US"/>
    </w:rPr>
  </w:style>
  <w:style w:type="paragraph" w:styleId="Ttulo1">
    <w:name w:val="heading 1"/>
    <w:basedOn w:val="Normal"/>
    <w:next w:val="Normal"/>
    <w:link w:val="Ttulo1Car"/>
    <w:uiPriority w:val="9"/>
    <w:unhideWhenUsed/>
    <w:qFormat/>
    <w:rsid w:val="003B1510"/>
    <w:pPr>
      <w:pageBreakBefore/>
      <w:spacing w:before="0" w:after="320" w:line="320" w:lineRule="atLeast"/>
      <w:outlineLvl w:val="0"/>
    </w:pPr>
    <w:rPr>
      <w:b/>
      <w:i/>
      <w:color w:val="009BD8" w:themeColor="accent1"/>
      <w:sz w:val="28"/>
      <w:szCs w:val="28"/>
    </w:rPr>
  </w:style>
  <w:style w:type="paragraph" w:styleId="Ttulo2">
    <w:name w:val="heading 2"/>
    <w:basedOn w:val="Normal"/>
    <w:next w:val="Normal"/>
    <w:link w:val="Ttulo2Car"/>
    <w:uiPriority w:val="9"/>
    <w:unhideWhenUsed/>
    <w:qFormat/>
    <w:rsid w:val="00DF02F6"/>
    <w:pPr>
      <w:spacing w:before="0" w:after="320" w:line="280" w:lineRule="atLeast"/>
      <w:jc w:val="left"/>
      <w:outlineLvl w:val="1"/>
    </w:pPr>
    <w:rPr>
      <w:b/>
      <w:color w:val="009BD8" w:themeColor="accent1"/>
      <w:sz w:val="24"/>
      <w:szCs w:val="24"/>
    </w:rPr>
  </w:style>
  <w:style w:type="paragraph" w:styleId="Ttulo3">
    <w:name w:val="heading 3"/>
    <w:basedOn w:val="Normal"/>
    <w:next w:val="Normal"/>
    <w:link w:val="Ttulo3Car"/>
    <w:uiPriority w:val="9"/>
    <w:unhideWhenUsed/>
    <w:qFormat/>
    <w:rsid w:val="0050027C"/>
    <w:pPr>
      <w:outlineLvl w:val="2"/>
    </w:pPr>
    <w:rPr>
      <w:b/>
      <w:color w:val="052638" w:themeColor="accent2"/>
    </w:rPr>
  </w:style>
  <w:style w:type="paragraph" w:styleId="Ttulo4">
    <w:name w:val="heading 4"/>
    <w:basedOn w:val="Normal"/>
    <w:next w:val="Normal"/>
    <w:link w:val="Ttulo4Car"/>
    <w:uiPriority w:val="9"/>
    <w:unhideWhenUsed/>
    <w:qFormat/>
    <w:rsid w:val="00225FA2"/>
    <w:pPr>
      <w:outlineLvl w:val="3"/>
    </w:pPr>
    <w:rPr>
      <w:color w:val="009BD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18DA"/>
    <w:rPr>
      <w:color w:val="748D99" w:themeColor="accent3"/>
      <w:sz w:val="14"/>
      <w:szCs w:val="14"/>
    </w:rPr>
  </w:style>
  <w:style w:type="character" w:customStyle="1" w:styleId="EncabezadoCar">
    <w:name w:val="Encabezado Car"/>
    <w:basedOn w:val="Fuentedeprrafopredeter"/>
    <w:link w:val="Encabezado"/>
    <w:uiPriority w:val="99"/>
    <w:rsid w:val="007A18DA"/>
    <w:rPr>
      <w:color w:val="748D99" w:themeColor="accent3"/>
      <w:sz w:val="14"/>
      <w:szCs w:val="14"/>
    </w:rPr>
  </w:style>
  <w:style w:type="paragraph" w:styleId="Piedepgina">
    <w:name w:val="footer"/>
    <w:basedOn w:val="Normal"/>
    <w:link w:val="PiedepginaCar"/>
    <w:uiPriority w:val="99"/>
    <w:unhideWhenUsed/>
    <w:rsid w:val="007A18DA"/>
    <w:rPr>
      <w:color w:val="BFBFBF" w:themeColor="accent4"/>
      <w:sz w:val="14"/>
      <w:szCs w:val="14"/>
    </w:rPr>
  </w:style>
  <w:style w:type="character" w:customStyle="1" w:styleId="PiedepginaCar">
    <w:name w:val="Pie de página Car"/>
    <w:basedOn w:val="Fuentedeprrafopredeter"/>
    <w:link w:val="Piedepgina"/>
    <w:uiPriority w:val="99"/>
    <w:rsid w:val="007A18DA"/>
    <w:rPr>
      <w:color w:val="BFBFBF" w:themeColor="accent4"/>
      <w:sz w:val="14"/>
      <w:szCs w:val="14"/>
    </w:rPr>
  </w:style>
  <w:style w:type="paragraph" w:styleId="Textonotapie">
    <w:name w:val="footnote text"/>
    <w:basedOn w:val="Normal"/>
    <w:link w:val="TextonotapieCar"/>
    <w:uiPriority w:val="99"/>
    <w:unhideWhenUsed/>
    <w:rsid w:val="0041798F"/>
    <w:pPr>
      <w:spacing w:before="0" w:after="0" w:line="240" w:lineRule="auto"/>
    </w:pPr>
    <w:rPr>
      <w:i/>
      <w:color w:val="748D99" w:themeColor="accent3"/>
      <w:sz w:val="13"/>
      <w:szCs w:val="13"/>
    </w:rPr>
  </w:style>
  <w:style w:type="character" w:customStyle="1" w:styleId="TextonotapieCar">
    <w:name w:val="Texto nota pie Car"/>
    <w:basedOn w:val="Fuentedeprrafopredeter"/>
    <w:link w:val="Textonotapie"/>
    <w:uiPriority w:val="99"/>
    <w:rsid w:val="0041798F"/>
    <w:rPr>
      <w:i/>
      <w:color w:val="748D99" w:themeColor="accent3"/>
      <w:sz w:val="13"/>
      <w:szCs w:val="13"/>
    </w:rPr>
  </w:style>
  <w:style w:type="character" w:styleId="Refdenotaalpie">
    <w:name w:val="footnote reference"/>
    <w:basedOn w:val="Fuentedeprrafopredeter"/>
    <w:uiPriority w:val="99"/>
    <w:semiHidden/>
    <w:unhideWhenUsed/>
    <w:rsid w:val="00644363"/>
    <w:rPr>
      <w:vertAlign w:val="superscript"/>
    </w:rPr>
  </w:style>
  <w:style w:type="character" w:customStyle="1" w:styleId="Ttulo1Car">
    <w:name w:val="Título 1 Car"/>
    <w:basedOn w:val="Fuentedeprrafopredeter"/>
    <w:link w:val="Ttulo1"/>
    <w:uiPriority w:val="9"/>
    <w:rsid w:val="00C45B2D"/>
    <w:rPr>
      <w:b/>
      <w:i/>
      <w:color w:val="009BD8" w:themeColor="accent1"/>
      <w:sz w:val="28"/>
      <w:szCs w:val="28"/>
    </w:rPr>
  </w:style>
  <w:style w:type="character" w:customStyle="1" w:styleId="Ttulo2Car">
    <w:name w:val="Título 2 Car"/>
    <w:basedOn w:val="Fuentedeprrafopredeter"/>
    <w:link w:val="Ttulo2"/>
    <w:uiPriority w:val="9"/>
    <w:rsid w:val="00DF02F6"/>
    <w:rPr>
      <w:b/>
      <w:color w:val="009BD8" w:themeColor="accent1"/>
      <w:sz w:val="24"/>
      <w:szCs w:val="24"/>
    </w:rPr>
  </w:style>
  <w:style w:type="character" w:customStyle="1" w:styleId="Ttulo3Car">
    <w:name w:val="Título 3 Car"/>
    <w:basedOn w:val="Fuentedeprrafopredeter"/>
    <w:link w:val="Ttulo3"/>
    <w:uiPriority w:val="9"/>
    <w:rsid w:val="0050027C"/>
    <w:rPr>
      <w:b/>
      <w:color w:val="052638" w:themeColor="accent2"/>
      <w:sz w:val="20"/>
      <w:szCs w:val="20"/>
    </w:rPr>
  </w:style>
  <w:style w:type="paragraph" w:styleId="Ttulo">
    <w:name w:val="Title"/>
    <w:basedOn w:val="Normal"/>
    <w:next w:val="Normal"/>
    <w:link w:val="TtuloCar"/>
    <w:uiPriority w:val="2"/>
    <w:qFormat/>
    <w:rsid w:val="00F166C0"/>
    <w:pPr>
      <w:pageBreakBefore/>
      <w:spacing w:after="320" w:line="320" w:lineRule="atLeast"/>
    </w:pPr>
    <w:rPr>
      <w:b/>
      <w:i/>
      <w:color w:val="009BD8" w:themeColor="accent1"/>
      <w:sz w:val="28"/>
      <w:szCs w:val="28"/>
    </w:rPr>
  </w:style>
  <w:style w:type="character" w:customStyle="1" w:styleId="TtuloCar">
    <w:name w:val="Título Car"/>
    <w:basedOn w:val="Fuentedeprrafopredeter"/>
    <w:link w:val="Ttulo"/>
    <w:uiPriority w:val="2"/>
    <w:rsid w:val="0091024C"/>
    <w:rPr>
      <w:b/>
      <w:i/>
      <w:color w:val="009BD8" w:themeColor="accent1"/>
      <w:sz w:val="28"/>
      <w:szCs w:val="28"/>
    </w:rPr>
  </w:style>
  <w:style w:type="paragraph" w:styleId="Subttulo">
    <w:name w:val="Subtitle"/>
    <w:basedOn w:val="Normal"/>
    <w:next w:val="Normal"/>
    <w:link w:val="SubttuloCar"/>
    <w:uiPriority w:val="3"/>
    <w:qFormat/>
    <w:rsid w:val="00994FF7"/>
    <w:pPr>
      <w:spacing w:before="0" w:after="320" w:line="280" w:lineRule="atLeast"/>
    </w:pPr>
    <w:rPr>
      <w:rFonts w:asciiTheme="majorHAnsi" w:hAnsiTheme="majorHAnsi" w:cstheme="majorHAnsi"/>
      <w:b/>
      <w:color w:val="009BD8" w:themeColor="accent1"/>
      <w:sz w:val="24"/>
      <w:szCs w:val="24"/>
    </w:rPr>
  </w:style>
  <w:style w:type="character" w:customStyle="1" w:styleId="SubttuloCar">
    <w:name w:val="Subtítulo Car"/>
    <w:basedOn w:val="Fuentedeprrafopredeter"/>
    <w:link w:val="Subttulo"/>
    <w:uiPriority w:val="3"/>
    <w:rsid w:val="0091024C"/>
    <w:rPr>
      <w:rFonts w:asciiTheme="majorHAnsi" w:hAnsiTheme="majorHAnsi" w:cstheme="majorHAnsi"/>
      <w:b/>
      <w:color w:val="009BD8" w:themeColor="accent1"/>
      <w:sz w:val="24"/>
      <w:szCs w:val="24"/>
    </w:rPr>
  </w:style>
  <w:style w:type="character" w:customStyle="1" w:styleId="Ttulo4Car">
    <w:name w:val="Título 4 Car"/>
    <w:basedOn w:val="Fuentedeprrafopredeter"/>
    <w:link w:val="Ttulo4"/>
    <w:uiPriority w:val="9"/>
    <w:rsid w:val="00225FA2"/>
    <w:rPr>
      <w:color w:val="009BD8" w:themeColor="accent1"/>
      <w:sz w:val="20"/>
      <w:szCs w:val="20"/>
    </w:rPr>
  </w:style>
  <w:style w:type="paragraph" w:styleId="ndice1">
    <w:name w:val="index 1"/>
    <w:basedOn w:val="Normal"/>
    <w:next w:val="Normal"/>
    <w:autoRedefine/>
    <w:uiPriority w:val="99"/>
    <w:semiHidden/>
    <w:unhideWhenUsed/>
    <w:rsid w:val="00A4792C"/>
    <w:pPr>
      <w:spacing w:before="0" w:after="0" w:line="240" w:lineRule="auto"/>
      <w:ind w:left="200" w:hanging="200"/>
    </w:pPr>
  </w:style>
  <w:style w:type="paragraph" w:styleId="Ttulodendice">
    <w:name w:val="index heading"/>
    <w:basedOn w:val="Normal"/>
    <w:next w:val="ndice1"/>
    <w:uiPriority w:val="99"/>
    <w:unhideWhenUsed/>
    <w:qFormat/>
    <w:rsid w:val="004609E3"/>
    <w:pPr>
      <w:pBdr>
        <w:bottom w:val="single" w:sz="18" w:space="6" w:color="009AD8" w:themeColor="text2"/>
      </w:pBdr>
      <w:spacing w:after="840"/>
    </w:pPr>
    <w:rPr>
      <w:b/>
      <w:color w:val="009AD8" w:themeColor="text2"/>
      <w:sz w:val="32"/>
      <w:szCs w:val="24"/>
    </w:rPr>
  </w:style>
  <w:style w:type="paragraph" w:styleId="TDC1">
    <w:name w:val="toc 1"/>
    <w:basedOn w:val="Normal"/>
    <w:next w:val="Normal"/>
    <w:autoRedefine/>
    <w:uiPriority w:val="39"/>
    <w:unhideWhenUsed/>
    <w:rsid w:val="00F166C0"/>
    <w:pPr>
      <w:tabs>
        <w:tab w:val="right" w:pos="9174"/>
      </w:tabs>
      <w:spacing w:before="120" w:after="0" w:line="276" w:lineRule="auto"/>
    </w:pPr>
    <w:rPr>
      <w:b/>
    </w:rPr>
  </w:style>
  <w:style w:type="paragraph" w:styleId="TDC2">
    <w:name w:val="toc 2"/>
    <w:basedOn w:val="Normal"/>
    <w:next w:val="Normal"/>
    <w:autoRedefine/>
    <w:uiPriority w:val="39"/>
    <w:unhideWhenUsed/>
    <w:rsid w:val="00170900"/>
    <w:pPr>
      <w:spacing w:before="0" w:after="0" w:line="276" w:lineRule="auto"/>
    </w:pPr>
  </w:style>
  <w:style w:type="paragraph" w:styleId="Textonotaalfinal">
    <w:name w:val="endnote text"/>
    <w:basedOn w:val="Textonotapie"/>
    <w:link w:val="TextonotaalfinalCar"/>
    <w:uiPriority w:val="99"/>
    <w:semiHidden/>
    <w:unhideWhenUsed/>
    <w:rsid w:val="00436F37"/>
  </w:style>
  <w:style w:type="character" w:customStyle="1" w:styleId="TextonotaalfinalCar">
    <w:name w:val="Texto nota al final Car"/>
    <w:basedOn w:val="Fuentedeprrafopredeter"/>
    <w:link w:val="Textonotaalfinal"/>
    <w:uiPriority w:val="99"/>
    <w:semiHidden/>
    <w:rsid w:val="00436F37"/>
    <w:rPr>
      <w:i/>
      <w:color w:val="748D99" w:themeColor="accent3"/>
      <w:sz w:val="13"/>
      <w:szCs w:val="13"/>
    </w:rPr>
  </w:style>
  <w:style w:type="paragraph" w:styleId="Textodeglobo">
    <w:name w:val="Balloon Text"/>
    <w:basedOn w:val="Normal"/>
    <w:link w:val="TextodegloboCar"/>
    <w:uiPriority w:val="99"/>
    <w:semiHidden/>
    <w:unhideWhenUsed/>
    <w:rsid w:val="008B3EF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EF9"/>
    <w:rPr>
      <w:rFonts w:ascii="Tahoma" w:hAnsi="Tahoma" w:cs="Tahoma"/>
      <w:sz w:val="16"/>
      <w:szCs w:val="16"/>
    </w:rPr>
  </w:style>
  <w:style w:type="character" w:styleId="Textodelmarcadordeposicin">
    <w:name w:val="Placeholder Text"/>
    <w:basedOn w:val="Fuentedeprrafopredeter"/>
    <w:uiPriority w:val="99"/>
    <w:semiHidden/>
    <w:rsid w:val="00D6329D"/>
    <w:rPr>
      <w:color w:val="808080"/>
    </w:rPr>
  </w:style>
  <w:style w:type="paragraph" w:customStyle="1" w:styleId="Notas">
    <w:name w:val="Notas"/>
    <w:uiPriority w:val="9"/>
    <w:qFormat/>
    <w:rsid w:val="001905F4"/>
    <w:pPr>
      <w:spacing w:after="0" w:line="240" w:lineRule="auto"/>
    </w:pPr>
    <w:rPr>
      <w:rFonts w:ascii="Arial" w:eastAsia="Times New Roman" w:hAnsi="Arial" w:cs="Times New Roman"/>
      <w:i/>
      <w:color w:val="494949"/>
      <w:sz w:val="13"/>
      <w:szCs w:val="24"/>
      <w:lang w:val="en-US" w:eastAsia="es-ES_tradnl"/>
    </w:rPr>
  </w:style>
  <w:style w:type="character" w:styleId="Refdecomentario">
    <w:name w:val="annotation reference"/>
    <w:basedOn w:val="Fuentedeprrafopredeter"/>
    <w:uiPriority w:val="99"/>
    <w:semiHidden/>
    <w:unhideWhenUsed/>
    <w:rsid w:val="00D521DF"/>
    <w:rPr>
      <w:sz w:val="16"/>
      <w:szCs w:val="16"/>
    </w:rPr>
  </w:style>
  <w:style w:type="paragraph" w:styleId="Textocomentario">
    <w:name w:val="annotation text"/>
    <w:basedOn w:val="Normal"/>
    <w:link w:val="TextocomentarioCar"/>
    <w:uiPriority w:val="99"/>
    <w:semiHidden/>
    <w:unhideWhenUsed/>
    <w:rsid w:val="00D521DF"/>
    <w:pPr>
      <w:spacing w:line="240" w:lineRule="auto"/>
    </w:pPr>
  </w:style>
  <w:style w:type="character" w:customStyle="1" w:styleId="TextocomentarioCar">
    <w:name w:val="Texto comentario Car"/>
    <w:basedOn w:val="Fuentedeprrafopredeter"/>
    <w:link w:val="Textocomentario"/>
    <w:uiPriority w:val="99"/>
    <w:semiHidden/>
    <w:rsid w:val="00D521DF"/>
    <w:rPr>
      <w:sz w:val="20"/>
      <w:szCs w:val="20"/>
    </w:rPr>
  </w:style>
  <w:style w:type="paragraph" w:styleId="Asuntodelcomentario">
    <w:name w:val="annotation subject"/>
    <w:basedOn w:val="Textocomentario"/>
    <w:next w:val="Textocomentario"/>
    <w:link w:val="AsuntodelcomentarioCar"/>
    <w:uiPriority w:val="99"/>
    <w:semiHidden/>
    <w:unhideWhenUsed/>
    <w:rsid w:val="00D521DF"/>
    <w:rPr>
      <w:b/>
      <w:bCs/>
    </w:rPr>
  </w:style>
  <w:style w:type="character" w:customStyle="1" w:styleId="AsuntodelcomentarioCar">
    <w:name w:val="Asunto del comentario Car"/>
    <w:basedOn w:val="TextocomentarioCar"/>
    <w:link w:val="Asuntodelcomentario"/>
    <w:uiPriority w:val="99"/>
    <w:semiHidden/>
    <w:rsid w:val="00D521DF"/>
    <w:rPr>
      <w:b/>
      <w:bCs/>
      <w:sz w:val="20"/>
      <w:szCs w:val="20"/>
    </w:rPr>
  </w:style>
  <w:style w:type="paragraph" w:styleId="Textomacro">
    <w:name w:val="macro"/>
    <w:basedOn w:val="Normal"/>
    <w:next w:val="Normal"/>
    <w:link w:val="TextomacroCar"/>
    <w:uiPriority w:val="99"/>
    <w:semiHidden/>
    <w:unhideWhenUsed/>
    <w:rsid w:val="00942439"/>
    <w:pPr>
      <w:tabs>
        <w:tab w:val="left" w:pos="480"/>
        <w:tab w:val="left" w:pos="960"/>
        <w:tab w:val="left" w:pos="1440"/>
        <w:tab w:val="left" w:pos="1920"/>
        <w:tab w:val="left" w:pos="2400"/>
        <w:tab w:val="left" w:pos="2880"/>
        <w:tab w:val="left" w:pos="3360"/>
        <w:tab w:val="left" w:pos="3840"/>
        <w:tab w:val="left" w:pos="4320"/>
      </w:tabs>
      <w:spacing w:before="0" w:after="320" w:line="280" w:lineRule="atLeast"/>
    </w:pPr>
    <w:rPr>
      <w:rFonts w:asciiTheme="majorHAnsi" w:hAnsiTheme="majorHAnsi" w:cs="Consolas"/>
      <w:b/>
      <w:u w:val="single"/>
    </w:rPr>
  </w:style>
  <w:style w:type="character" w:customStyle="1" w:styleId="TextomacroCar">
    <w:name w:val="Texto macro Car"/>
    <w:basedOn w:val="Fuentedeprrafopredeter"/>
    <w:link w:val="Textomacro"/>
    <w:uiPriority w:val="99"/>
    <w:semiHidden/>
    <w:rsid w:val="00942439"/>
    <w:rPr>
      <w:rFonts w:asciiTheme="majorHAnsi" w:hAnsiTheme="majorHAnsi" w:cs="Consolas"/>
      <w:b/>
      <w:sz w:val="20"/>
      <w:szCs w:val="20"/>
      <w:u w:val="single"/>
    </w:rPr>
  </w:style>
  <w:style w:type="paragraph" w:customStyle="1" w:styleId="Textoprrafo">
    <w:name w:val="Texto párrafo"/>
    <w:basedOn w:val="Normal"/>
    <w:qFormat/>
    <w:rsid w:val="00885D13"/>
  </w:style>
  <w:style w:type="paragraph" w:styleId="Prrafodelista">
    <w:name w:val="List Paragraph"/>
    <w:aliases w:val="JURISPRUDENCIA,List Paragraph level 1"/>
    <w:basedOn w:val="Normal"/>
    <w:link w:val="PrrafodelistaCar"/>
    <w:uiPriority w:val="34"/>
    <w:qFormat/>
    <w:rsid w:val="00E9093B"/>
    <w:pPr>
      <w:ind w:left="720"/>
      <w:contextualSpacing/>
    </w:pPr>
  </w:style>
  <w:style w:type="table" w:styleId="Tablaconcuadrcula">
    <w:name w:val="Table Grid"/>
    <w:basedOn w:val="Tablanormal"/>
    <w:uiPriority w:val="59"/>
    <w:rsid w:val="00710C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0E28"/>
    <w:rPr>
      <w:color w:val="0000FF" w:themeColor="hyperlink"/>
      <w:u w:val="single"/>
    </w:rPr>
  </w:style>
  <w:style w:type="table" w:customStyle="1" w:styleId="CaixaBank">
    <w:name w:val="CaixaBank"/>
    <w:basedOn w:val="Tablanormal"/>
    <w:uiPriority w:val="99"/>
    <w:rsid w:val="004F1D66"/>
    <w:pPr>
      <w:spacing w:after="0" w:line="240" w:lineRule="auto"/>
    </w:pPr>
    <w:tblPr>
      <w:tblStyleRowBandSize w:val="1"/>
      <w:tblCellSpacing w:w="11" w:type="dxa"/>
    </w:tblPr>
    <w:trPr>
      <w:tblCellSpacing w:w="11" w:type="dxa"/>
    </w:trPr>
    <w:tcPr>
      <w:vAlign w:val="center"/>
    </w:tcPr>
    <w:tblStylePr w:type="firstRow">
      <w:rPr>
        <w:b/>
        <w:color w:val="FFFFFF" w:themeColor="background1"/>
      </w:rPr>
      <w:tblPr/>
      <w:tcPr>
        <w:shd w:val="clear" w:color="auto" w:fill="009AD8" w:themeFill="text2"/>
      </w:tcPr>
    </w:tblStylePr>
    <w:tblStylePr w:type="lastRow">
      <w:rPr>
        <w:b/>
        <w:color w:val="FFFFFF" w:themeColor="background1"/>
      </w:rPr>
      <w:tblPr/>
      <w:tcPr>
        <w:shd w:val="clear" w:color="auto" w:fill="009AD8" w:themeFill="text2"/>
      </w:tcPr>
    </w:tblStylePr>
    <w:tblStylePr w:type="firstCol">
      <w:rPr>
        <w:b/>
        <w:color w:val="FFFFFF" w:themeColor="background1"/>
      </w:rPr>
      <w:tblPr/>
      <w:tcPr>
        <w:shd w:val="clear" w:color="auto" w:fill="009AD8" w:themeFill="text2"/>
      </w:tcPr>
    </w:tblStylePr>
    <w:tblStylePr w:type="lastCol">
      <w:pPr>
        <w:wordWrap/>
        <w:jc w:val="right"/>
      </w:pPr>
      <w:rPr>
        <w:b/>
        <w:color w:val="FFFFFF" w:themeColor="background1"/>
      </w:rPr>
      <w:tblPr/>
      <w:tcPr>
        <w:shd w:val="clear" w:color="auto" w:fill="009AD8" w:themeFill="text2"/>
      </w:tcPr>
    </w:tblStylePr>
    <w:tblStylePr w:type="band1Horz">
      <w:tblPr/>
      <w:tcPr>
        <w:shd w:val="clear" w:color="auto" w:fill="D9D9D9" w:themeFill="background1" w:themeFillShade="D9"/>
      </w:tcPr>
    </w:tblStylePr>
  </w:style>
  <w:style w:type="paragraph" w:styleId="Sinespaciado">
    <w:name w:val="No Spacing"/>
    <w:uiPriority w:val="1"/>
    <w:qFormat/>
    <w:rsid w:val="0073037A"/>
    <w:pPr>
      <w:spacing w:after="0" w:line="240" w:lineRule="auto"/>
      <w:jc w:val="both"/>
    </w:pPr>
    <w:rPr>
      <w:sz w:val="20"/>
      <w:szCs w:val="20"/>
    </w:rPr>
  </w:style>
  <w:style w:type="table" w:styleId="Sombreadoclaro-nfasis2">
    <w:name w:val="Light Shading Accent 2"/>
    <w:basedOn w:val="Tablanormal"/>
    <w:uiPriority w:val="60"/>
    <w:rsid w:val="00FF25BF"/>
    <w:pPr>
      <w:spacing w:after="0" w:line="240" w:lineRule="auto"/>
    </w:pPr>
    <w:rPr>
      <w:color w:val="031C29" w:themeColor="accent2" w:themeShade="BF"/>
    </w:rPr>
    <w:tblPr>
      <w:tblStyleRowBandSize w:val="1"/>
      <w:tblStyleColBandSize w:val="1"/>
      <w:tblBorders>
        <w:top w:val="single" w:sz="8" w:space="0" w:color="052638" w:themeColor="accent2"/>
        <w:bottom w:val="single" w:sz="8" w:space="0" w:color="052638" w:themeColor="accent2"/>
      </w:tblBorders>
    </w:tblPr>
    <w:tblStylePr w:type="firstRow">
      <w:pPr>
        <w:spacing w:before="0" w:after="0" w:line="240" w:lineRule="auto"/>
      </w:pPr>
      <w:rPr>
        <w:b/>
        <w:bCs/>
      </w:rPr>
      <w:tblPr/>
      <w:tcPr>
        <w:tcBorders>
          <w:top w:val="single" w:sz="8" w:space="0" w:color="052638" w:themeColor="accent2"/>
          <w:left w:val="nil"/>
          <w:bottom w:val="single" w:sz="8" w:space="0" w:color="052638" w:themeColor="accent2"/>
          <w:right w:val="nil"/>
          <w:insideH w:val="nil"/>
          <w:insideV w:val="nil"/>
        </w:tcBorders>
      </w:tcPr>
    </w:tblStylePr>
    <w:tblStylePr w:type="lastRow">
      <w:pPr>
        <w:spacing w:before="0" w:after="0" w:line="240" w:lineRule="auto"/>
      </w:pPr>
      <w:rPr>
        <w:b/>
        <w:bCs/>
      </w:rPr>
      <w:tblPr/>
      <w:tcPr>
        <w:tcBorders>
          <w:top w:val="single" w:sz="8" w:space="0" w:color="052638" w:themeColor="accent2"/>
          <w:left w:val="nil"/>
          <w:bottom w:val="single" w:sz="8" w:space="0" w:color="0526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D5F6" w:themeFill="accent2" w:themeFillTint="3F"/>
      </w:tcPr>
    </w:tblStylePr>
    <w:tblStylePr w:type="band1Horz">
      <w:tblPr/>
      <w:tcPr>
        <w:tcBorders>
          <w:left w:val="nil"/>
          <w:right w:val="nil"/>
          <w:insideH w:val="nil"/>
          <w:insideV w:val="nil"/>
        </w:tcBorders>
        <w:shd w:val="clear" w:color="auto" w:fill="99D5F6" w:themeFill="accent2" w:themeFillTint="3F"/>
      </w:tcPr>
    </w:tblStylePr>
  </w:style>
  <w:style w:type="paragraph" w:customStyle="1" w:styleId="Ttuloportada">
    <w:name w:val="Título portada"/>
    <w:basedOn w:val="Textoprrafo"/>
    <w:qFormat/>
    <w:rsid w:val="009256D3"/>
    <w:pPr>
      <w:spacing w:before="0" w:after="0" w:line="276" w:lineRule="auto"/>
      <w:jc w:val="right"/>
    </w:pPr>
    <w:rPr>
      <w:b/>
      <w:color w:val="009AD8" w:themeColor="text2"/>
      <w:sz w:val="36"/>
    </w:rPr>
  </w:style>
  <w:style w:type="paragraph" w:customStyle="1" w:styleId="Subttuloportada">
    <w:name w:val="Subtítulo portada"/>
    <w:basedOn w:val="Normal"/>
    <w:qFormat/>
    <w:rsid w:val="009256D3"/>
    <w:pPr>
      <w:spacing w:before="0" w:after="0" w:line="276" w:lineRule="auto"/>
      <w:jc w:val="right"/>
    </w:pPr>
    <w:rPr>
      <w:rFonts w:asciiTheme="majorHAnsi" w:hAnsiTheme="majorHAnsi"/>
      <w:sz w:val="32"/>
    </w:rPr>
  </w:style>
  <w:style w:type="paragraph" w:customStyle="1" w:styleId="Entradilla">
    <w:name w:val="Entradilla"/>
    <w:basedOn w:val="Normal"/>
    <w:uiPriority w:val="4"/>
    <w:qFormat/>
    <w:rsid w:val="00994FF7"/>
    <w:rPr>
      <w:b/>
      <w:color w:val="009AD8" w:themeColor="text2"/>
    </w:rPr>
  </w:style>
  <w:style w:type="paragraph" w:customStyle="1" w:styleId="Ladillo">
    <w:name w:val="Ladillo"/>
    <w:basedOn w:val="Normal"/>
    <w:uiPriority w:val="5"/>
    <w:qFormat/>
    <w:rsid w:val="00994FF7"/>
    <w:rPr>
      <w:color w:val="009AD8" w:themeColor="text2"/>
    </w:rPr>
  </w:style>
  <w:style w:type="numbering" w:customStyle="1" w:styleId="CaixaBanklist">
    <w:name w:val="CaixaBank list"/>
    <w:uiPriority w:val="99"/>
    <w:rsid w:val="00FF106A"/>
    <w:pPr>
      <w:numPr>
        <w:numId w:val="25"/>
      </w:numPr>
    </w:pPr>
  </w:style>
  <w:style w:type="paragraph" w:customStyle="1" w:styleId="Fondoazul1">
    <w:name w:val="Fondo azul1"/>
    <w:rsid w:val="007F6135"/>
    <w:pPr>
      <w:spacing w:after="0"/>
      <w:jc w:val="right"/>
    </w:pPr>
    <w:rPr>
      <w:rFonts w:asciiTheme="majorHAnsi" w:hAnsiTheme="majorHAnsi"/>
      <w:sz w:val="32"/>
      <w:szCs w:val="20"/>
    </w:rPr>
  </w:style>
  <w:style w:type="character" w:customStyle="1" w:styleId="PrrafodelistaCar">
    <w:name w:val="Párrafo de lista Car"/>
    <w:aliases w:val="JURISPRUDENCIA Car,List Paragraph level 1 Car"/>
    <w:basedOn w:val="Fuentedeprrafopredeter"/>
    <w:link w:val="Prrafodelista"/>
    <w:uiPriority w:val="34"/>
    <w:locked/>
    <w:rsid w:val="006274C7"/>
    <w:rPr>
      <w:sz w:val="20"/>
      <w:szCs w:val="20"/>
      <w:lang w:val="en-US"/>
    </w:rPr>
  </w:style>
  <w:style w:type="paragraph" w:customStyle="1" w:styleId="Normal26">
    <w:name w:val="Normal_26"/>
    <w:qFormat/>
    <w:rsid w:val="006274C7"/>
    <w:rPr>
      <w:rFonts w:ascii="Calibri" w:eastAsia="Calibri" w:hAnsi="Calibri" w:cs="Times New Roman"/>
      <w:lang w:val="en-US"/>
    </w:rPr>
  </w:style>
  <w:style w:type="paragraph" w:styleId="HTMLconformatoprevio">
    <w:name w:val="HTML Preformatted"/>
    <w:basedOn w:val="Normal"/>
    <w:link w:val="HTMLconformatoprevioCar"/>
    <w:uiPriority w:val="99"/>
    <w:semiHidden/>
    <w:unhideWhenUsed/>
    <w:rsid w:val="0043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4309D1"/>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908">
      <w:bodyDiv w:val="1"/>
      <w:marLeft w:val="0"/>
      <w:marRight w:val="0"/>
      <w:marTop w:val="0"/>
      <w:marBottom w:val="0"/>
      <w:divBdr>
        <w:top w:val="none" w:sz="0" w:space="0" w:color="auto"/>
        <w:left w:val="none" w:sz="0" w:space="0" w:color="auto"/>
        <w:bottom w:val="none" w:sz="0" w:space="0" w:color="auto"/>
        <w:right w:val="none" w:sz="0" w:space="0" w:color="auto"/>
      </w:divBdr>
    </w:div>
    <w:div w:id="303391096">
      <w:bodyDiv w:val="1"/>
      <w:marLeft w:val="0"/>
      <w:marRight w:val="0"/>
      <w:marTop w:val="0"/>
      <w:marBottom w:val="0"/>
      <w:divBdr>
        <w:top w:val="none" w:sz="0" w:space="0" w:color="auto"/>
        <w:left w:val="none" w:sz="0" w:space="0" w:color="auto"/>
        <w:bottom w:val="none" w:sz="0" w:space="0" w:color="auto"/>
        <w:right w:val="none" w:sz="0" w:space="0" w:color="auto"/>
      </w:divBdr>
      <w:divsChild>
        <w:div w:id="601034503">
          <w:marLeft w:val="0"/>
          <w:marRight w:val="0"/>
          <w:marTop w:val="0"/>
          <w:marBottom w:val="0"/>
          <w:divBdr>
            <w:top w:val="none" w:sz="0" w:space="0" w:color="auto"/>
            <w:left w:val="none" w:sz="0" w:space="0" w:color="auto"/>
            <w:bottom w:val="none" w:sz="0" w:space="0" w:color="auto"/>
            <w:right w:val="none" w:sz="0" w:space="0" w:color="auto"/>
          </w:divBdr>
          <w:divsChild>
            <w:div w:id="791897376">
              <w:marLeft w:val="0"/>
              <w:marRight w:val="0"/>
              <w:marTop w:val="0"/>
              <w:marBottom w:val="0"/>
              <w:divBdr>
                <w:top w:val="none" w:sz="0" w:space="0" w:color="auto"/>
                <w:left w:val="none" w:sz="0" w:space="0" w:color="auto"/>
                <w:bottom w:val="none" w:sz="0" w:space="0" w:color="auto"/>
                <w:right w:val="none" w:sz="0" w:space="0" w:color="auto"/>
              </w:divBdr>
              <w:divsChild>
                <w:div w:id="381441948">
                  <w:marLeft w:val="0"/>
                  <w:marRight w:val="0"/>
                  <w:marTop w:val="0"/>
                  <w:marBottom w:val="0"/>
                  <w:divBdr>
                    <w:top w:val="none" w:sz="0" w:space="0" w:color="auto"/>
                    <w:left w:val="none" w:sz="0" w:space="0" w:color="auto"/>
                    <w:bottom w:val="none" w:sz="0" w:space="0" w:color="auto"/>
                    <w:right w:val="none" w:sz="0" w:space="0" w:color="auto"/>
                  </w:divBdr>
                  <w:divsChild>
                    <w:div w:id="376272801">
                      <w:marLeft w:val="0"/>
                      <w:marRight w:val="0"/>
                      <w:marTop w:val="0"/>
                      <w:marBottom w:val="0"/>
                      <w:divBdr>
                        <w:top w:val="none" w:sz="0" w:space="0" w:color="auto"/>
                        <w:left w:val="none" w:sz="0" w:space="0" w:color="auto"/>
                        <w:bottom w:val="none" w:sz="0" w:space="0" w:color="auto"/>
                        <w:right w:val="none" w:sz="0" w:space="0" w:color="auto"/>
                      </w:divBdr>
                      <w:divsChild>
                        <w:div w:id="205722766">
                          <w:marLeft w:val="0"/>
                          <w:marRight w:val="0"/>
                          <w:marTop w:val="0"/>
                          <w:marBottom w:val="0"/>
                          <w:divBdr>
                            <w:top w:val="none" w:sz="0" w:space="0" w:color="auto"/>
                            <w:left w:val="none" w:sz="0" w:space="0" w:color="auto"/>
                            <w:bottom w:val="none" w:sz="0" w:space="0" w:color="auto"/>
                            <w:right w:val="none" w:sz="0" w:space="0" w:color="auto"/>
                          </w:divBdr>
                          <w:divsChild>
                            <w:div w:id="1991976369">
                              <w:marLeft w:val="2700"/>
                              <w:marRight w:val="3960"/>
                              <w:marTop w:val="0"/>
                              <w:marBottom w:val="0"/>
                              <w:divBdr>
                                <w:top w:val="none" w:sz="0" w:space="0" w:color="auto"/>
                                <w:left w:val="none" w:sz="0" w:space="0" w:color="auto"/>
                                <w:bottom w:val="none" w:sz="0" w:space="0" w:color="auto"/>
                                <w:right w:val="none" w:sz="0" w:space="0" w:color="auto"/>
                              </w:divBdr>
                              <w:divsChild>
                                <w:div w:id="873496054">
                                  <w:marLeft w:val="0"/>
                                  <w:marRight w:val="0"/>
                                  <w:marTop w:val="0"/>
                                  <w:marBottom w:val="0"/>
                                  <w:divBdr>
                                    <w:top w:val="none" w:sz="0" w:space="0" w:color="auto"/>
                                    <w:left w:val="none" w:sz="0" w:space="0" w:color="auto"/>
                                    <w:bottom w:val="none" w:sz="0" w:space="0" w:color="auto"/>
                                    <w:right w:val="none" w:sz="0" w:space="0" w:color="auto"/>
                                  </w:divBdr>
                                  <w:divsChild>
                                    <w:div w:id="2144419962">
                                      <w:marLeft w:val="0"/>
                                      <w:marRight w:val="0"/>
                                      <w:marTop w:val="0"/>
                                      <w:marBottom w:val="0"/>
                                      <w:divBdr>
                                        <w:top w:val="none" w:sz="0" w:space="0" w:color="auto"/>
                                        <w:left w:val="none" w:sz="0" w:space="0" w:color="auto"/>
                                        <w:bottom w:val="none" w:sz="0" w:space="0" w:color="auto"/>
                                        <w:right w:val="none" w:sz="0" w:space="0" w:color="auto"/>
                                      </w:divBdr>
                                      <w:divsChild>
                                        <w:div w:id="1426144811">
                                          <w:marLeft w:val="0"/>
                                          <w:marRight w:val="0"/>
                                          <w:marTop w:val="0"/>
                                          <w:marBottom w:val="0"/>
                                          <w:divBdr>
                                            <w:top w:val="none" w:sz="0" w:space="0" w:color="auto"/>
                                            <w:left w:val="none" w:sz="0" w:space="0" w:color="auto"/>
                                            <w:bottom w:val="none" w:sz="0" w:space="0" w:color="auto"/>
                                            <w:right w:val="none" w:sz="0" w:space="0" w:color="auto"/>
                                          </w:divBdr>
                                          <w:divsChild>
                                            <w:div w:id="198204778">
                                              <w:marLeft w:val="0"/>
                                              <w:marRight w:val="0"/>
                                              <w:marTop w:val="90"/>
                                              <w:marBottom w:val="0"/>
                                              <w:divBdr>
                                                <w:top w:val="none" w:sz="0" w:space="0" w:color="auto"/>
                                                <w:left w:val="none" w:sz="0" w:space="0" w:color="auto"/>
                                                <w:bottom w:val="none" w:sz="0" w:space="0" w:color="auto"/>
                                                <w:right w:val="none" w:sz="0" w:space="0" w:color="auto"/>
                                              </w:divBdr>
                                              <w:divsChild>
                                                <w:div w:id="318073046">
                                                  <w:marLeft w:val="0"/>
                                                  <w:marRight w:val="0"/>
                                                  <w:marTop w:val="0"/>
                                                  <w:marBottom w:val="405"/>
                                                  <w:divBdr>
                                                    <w:top w:val="none" w:sz="0" w:space="0" w:color="auto"/>
                                                    <w:left w:val="none" w:sz="0" w:space="0" w:color="auto"/>
                                                    <w:bottom w:val="none" w:sz="0" w:space="0" w:color="auto"/>
                                                    <w:right w:val="none" w:sz="0" w:space="0" w:color="auto"/>
                                                  </w:divBdr>
                                                  <w:divsChild>
                                                    <w:div w:id="1339043610">
                                                      <w:marLeft w:val="0"/>
                                                      <w:marRight w:val="0"/>
                                                      <w:marTop w:val="0"/>
                                                      <w:marBottom w:val="0"/>
                                                      <w:divBdr>
                                                        <w:top w:val="none" w:sz="0" w:space="0" w:color="auto"/>
                                                        <w:left w:val="none" w:sz="0" w:space="0" w:color="auto"/>
                                                        <w:bottom w:val="none" w:sz="0" w:space="0" w:color="auto"/>
                                                        <w:right w:val="none" w:sz="0" w:space="0" w:color="auto"/>
                                                      </w:divBdr>
                                                      <w:divsChild>
                                                        <w:div w:id="711879436">
                                                          <w:marLeft w:val="0"/>
                                                          <w:marRight w:val="0"/>
                                                          <w:marTop w:val="0"/>
                                                          <w:marBottom w:val="0"/>
                                                          <w:divBdr>
                                                            <w:top w:val="none" w:sz="0" w:space="0" w:color="auto"/>
                                                            <w:left w:val="none" w:sz="0" w:space="0" w:color="auto"/>
                                                            <w:bottom w:val="none" w:sz="0" w:space="0" w:color="auto"/>
                                                            <w:right w:val="none" w:sz="0" w:space="0" w:color="auto"/>
                                                          </w:divBdr>
                                                          <w:divsChild>
                                                            <w:div w:id="1861967289">
                                                              <w:marLeft w:val="0"/>
                                                              <w:marRight w:val="0"/>
                                                              <w:marTop w:val="0"/>
                                                              <w:marBottom w:val="0"/>
                                                              <w:divBdr>
                                                                <w:top w:val="none" w:sz="0" w:space="0" w:color="auto"/>
                                                                <w:left w:val="none" w:sz="0" w:space="0" w:color="auto"/>
                                                                <w:bottom w:val="none" w:sz="0" w:space="0" w:color="auto"/>
                                                                <w:right w:val="none" w:sz="0" w:space="0" w:color="auto"/>
                                                              </w:divBdr>
                                                              <w:divsChild>
                                                                <w:div w:id="815802781">
                                                                  <w:marLeft w:val="0"/>
                                                                  <w:marRight w:val="0"/>
                                                                  <w:marTop w:val="0"/>
                                                                  <w:marBottom w:val="0"/>
                                                                  <w:divBdr>
                                                                    <w:top w:val="none" w:sz="0" w:space="0" w:color="auto"/>
                                                                    <w:left w:val="none" w:sz="0" w:space="0" w:color="auto"/>
                                                                    <w:bottom w:val="none" w:sz="0" w:space="0" w:color="auto"/>
                                                                    <w:right w:val="none" w:sz="0" w:space="0" w:color="auto"/>
                                                                  </w:divBdr>
                                                                  <w:divsChild>
                                                                    <w:div w:id="453257577">
                                                                      <w:marLeft w:val="0"/>
                                                                      <w:marRight w:val="0"/>
                                                                      <w:marTop w:val="0"/>
                                                                      <w:marBottom w:val="0"/>
                                                                      <w:divBdr>
                                                                        <w:top w:val="none" w:sz="0" w:space="0" w:color="auto"/>
                                                                        <w:left w:val="none" w:sz="0" w:space="0" w:color="auto"/>
                                                                        <w:bottom w:val="none" w:sz="0" w:space="0" w:color="auto"/>
                                                                        <w:right w:val="none" w:sz="0" w:space="0" w:color="auto"/>
                                                                      </w:divBdr>
                                                                      <w:divsChild>
                                                                        <w:div w:id="106848817">
                                                                          <w:marLeft w:val="0"/>
                                                                          <w:marRight w:val="0"/>
                                                                          <w:marTop w:val="0"/>
                                                                          <w:marBottom w:val="0"/>
                                                                          <w:divBdr>
                                                                            <w:top w:val="none" w:sz="0" w:space="0" w:color="auto"/>
                                                                            <w:left w:val="none" w:sz="0" w:space="0" w:color="auto"/>
                                                                            <w:bottom w:val="none" w:sz="0" w:space="0" w:color="auto"/>
                                                                            <w:right w:val="none" w:sz="0" w:space="0" w:color="auto"/>
                                                                          </w:divBdr>
                                                                          <w:divsChild>
                                                                            <w:div w:id="1581910163">
                                                                              <w:marLeft w:val="0"/>
                                                                              <w:marRight w:val="0"/>
                                                                              <w:marTop w:val="0"/>
                                                                              <w:marBottom w:val="0"/>
                                                                              <w:divBdr>
                                                                                <w:top w:val="none" w:sz="0" w:space="0" w:color="auto"/>
                                                                                <w:left w:val="none" w:sz="0" w:space="0" w:color="auto"/>
                                                                                <w:bottom w:val="none" w:sz="0" w:space="0" w:color="auto"/>
                                                                                <w:right w:val="none" w:sz="0" w:space="0" w:color="auto"/>
                                                                              </w:divBdr>
                                                                              <w:divsChild>
                                                                                <w:div w:id="394474956">
                                                                                  <w:marLeft w:val="0"/>
                                                                                  <w:marRight w:val="0"/>
                                                                                  <w:marTop w:val="0"/>
                                                                                  <w:marBottom w:val="0"/>
                                                                                  <w:divBdr>
                                                                                    <w:top w:val="none" w:sz="0" w:space="0" w:color="auto"/>
                                                                                    <w:left w:val="none" w:sz="0" w:space="0" w:color="auto"/>
                                                                                    <w:bottom w:val="none" w:sz="0" w:space="0" w:color="auto"/>
                                                                                    <w:right w:val="none" w:sz="0" w:space="0" w:color="auto"/>
                                                                                  </w:divBdr>
                                                                                  <w:divsChild>
                                                                                    <w:div w:id="15292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7364">
      <w:bodyDiv w:val="1"/>
      <w:marLeft w:val="0"/>
      <w:marRight w:val="0"/>
      <w:marTop w:val="0"/>
      <w:marBottom w:val="0"/>
      <w:divBdr>
        <w:top w:val="none" w:sz="0" w:space="0" w:color="auto"/>
        <w:left w:val="none" w:sz="0" w:space="0" w:color="auto"/>
        <w:bottom w:val="none" w:sz="0" w:space="0" w:color="auto"/>
        <w:right w:val="none" w:sz="0" w:space="0" w:color="auto"/>
      </w:divBdr>
      <w:divsChild>
        <w:div w:id="321468454">
          <w:marLeft w:val="0"/>
          <w:marRight w:val="0"/>
          <w:marTop w:val="0"/>
          <w:marBottom w:val="0"/>
          <w:divBdr>
            <w:top w:val="none" w:sz="0" w:space="0" w:color="auto"/>
            <w:left w:val="none" w:sz="0" w:space="0" w:color="auto"/>
            <w:bottom w:val="none" w:sz="0" w:space="0" w:color="auto"/>
            <w:right w:val="none" w:sz="0" w:space="0" w:color="auto"/>
          </w:divBdr>
          <w:divsChild>
            <w:div w:id="887228227">
              <w:marLeft w:val="0"/>
              <w:marRight w:val="0"/>
              <w:marTop w:val="0"/>
              <w:marBottom w:val="0"/>
              <w:divBdr>
                <w:top w:val="none" w:sz="0" w:space="0" w:color="auto"/>
                <w:left w:val="none" w:sz="0" w:space="0" w:color="auto"/>
                <w:bottom w:val="none" w:sz="0" w:space="0" w:color="auto"/>
                <w:right w:val="none" w:sz="0" w:space="0" w:color="auto"/>
              </w:divBdr>
              <w:divsChild>
                <w:div w:id="190996101">
                  <w:marLeft w:val="0"/>
                  <w:marRight w:val="0"/>
                  <w:marTop w:val="0"/>
                  <w:marBottom w:val="0"/>
                  <w:divBdr>
                    <w:top w:val="none" w:sz="0" w:space="0" w:color="auto"/>
                    <w:left w:val="none" w:sz="0" w:space="0" w:color="auto"/>
                    <w:bottom w:val="none" w:sz="0" w:space="0" w:color="auto"/>
                    <w:right w:val="none" w:sz="0" w:space="0" w:color="auto"/>
                  </w:divBdr>
                  <w:divsChild>
                    <w:div w:id="1778744699">
                      <w:marLeft w:val="0"/>
                      <w:marRight w:val="0"/>
                      <w:marTop w:val="0"/>
                      <w:marBottom w:val="0"/>
                      <w:divBdr>
                        <w:top w:val="none" w:sz="0" w:space="0" w:color="auto"/>
                        <w:left w:val="none" w:sz="0" w:space="0" w:color="auto"/>
                        <w:bottom w:val="none" w:sz="0" w:space="0" w:color="auto"/>
                        <w:right w:val="none" w:sz="0" w:space="0" w:color="auto"/>
                      </w:divBdr>
                      <w:divsChild>
                        <w:div w:id="524949919">
                          <w:marLeft w:val="0"/>
                          <w:marRight w:val="0"/>
                          <w:marTop w:val="0"/>
                          <w:marBottom w:val="0"/>
                          <w:divBdr>
                            <w:top w:val="none" w:sz="0" w:space="0" w:color="auto"/>
                            <w:left w:val="none" w:sz="0" w:space="0" w:color="auto"/>
                            <w:bottom w:val="none" w:sz="0" w:space="0" w:color="auto"/>
                            <w:right w:val="none" w:sz="0" w:space="0" w:color="auto"/>
                          </w:divBdr>
                          <w:divsChild>
                            <w:div w:id="1821268862">
                              <w:marLeft w:val="2700"/>
                              <w:marRight w:val="3960"/>
                              <w:marTop w:val="0"/>
                              <w:marBottom w:val="0"/>
                              <w:divBdr>
                                <w:top w:val="none" w:sz="0" w:space="0" w:color="auto"/>
                                <w:left w:val="none" w:sz="0" w:space="0" w:color="auto"/>
                                <w:bottom w:val="none" w:sz="0" w:space="0" w:color="auto"/>
                                <w:right w:val="none" w:sz="0" w:space="0" w:color="auto"/>
                              </w:divBdr>
                              <w:divsChild>
                                <w:div w:id="961108340">
                                  <w:marLeft w:val="0"/>
                                  <w:marRight w:val="0"/>
                                  <w:marTop w:val="0"/>
                                  <w:marBottom w:val="0"/>
                                  <w:divBdr>
                                    <w:top w:val="none" w:sz="0" w:space="0" w:color="auto"/>
                                    <w:left w:val="none" w:sz="0" w:space="0" w:color="auto"/>
                                    <w:bottom w:val="none" w:sz="0" w:space="0" w:color="auto"/>
                                    <w:right w:val="none" w:sz="0" w:space="0" w:color="auto"/>
                                  </w:divBdr>
                                  <w:divsChild>
                                    <w:div w:id="986859386">
                                      <w:marLeft w:val="0"/>
                                      <w:marRight w:val="0"/>
                                      <w:marTop w:val="0"/>
                                      <w:marBottom w:val="0"/>
                                      <w:divBdr>
                                        <w:top w:val="none" w:sz="0" w:space="0" w:color="auto"/>
                                        <w:left w:val="none" w:sz="0" w:space="0" w:color="auto"/>
                                        <w:bottom w:val="none" w:sz="0" w:space="0" w:color="auto"/>
                                        <w:right w:val="none" w:sz="0" w:space="0" w:color="auto"/>
                                      </w:divBdr>
                                      <w:divsChild>
                                        <w:div w:id="1366709792">
                                          <w:marLeft w:val="0"/>
                                          <w:marRight w:val="0"/>
                                          <w:marTop w:val="0"/>
                                          <w:marBottom w:val="0"/>
                                          <w:divBdr>
                                            <w:top w:val="none" w:sz="0" w:space="0" w:color="auto"/>
                                            <w:left w:val="none" w:sz="0" w:space="0" w:color="auto"/>
                                            <w:bottom w:val="none" w:sz="0" w:space="0" w:color="auto"/>
                                            <w:right w:val="none" w:sz="0" w:space="0" w:color="auto"/>
                                          </w:divBdr>
                                          <w:divsChild>
                                            <w:div w:id="853373668">
                                              <w:marLeft w:val="0"/>
                                              <w:marRight w:val="0"/>
                                              <w:marTop w:val="90"/>
                                              <w:marBottom w:val="0"/>
                                              <w:divBdr>
                                                <w:top w:val="none" w:sz="0" w:space="0" w:color="auto"/>
                                                <w:left w:val="none" w:sz="0" w:space="0" w:color="auto"/>
                                                <w:bottom w:val="none" w:sz="0" w:space="0" w:color="auto"/>
                                                <w:right w:val="none" w:sz="0" w:space="0" w:color="auto"/>
                                              </w:divBdr>
                                              <w:divsChild>
                                                <w:div w:id="1065033251">
                                                  <w:marLeft w:val="0"/>
                                                  <w:marRight w:val="0"/>
                                                  <w:marTop w:val="0"/>
                                                  <w:marBottom w:val="405"/>
                                                  <w:divBdr>
                                                    <w:top w:val="none" w:sz="0" w:space="0" w:color="auto"/>
                                                    <w:left w:val="none" w:sz="0" w:space="0" w:color="auto"/>
                                                    <w:bottom w:val="none" w:sz="0" w:space="0" w:color="auto"/>
                                                    <w:right w:val="none" w:sz="0" w:space="0" w:color="auto"/>
                                                  </w:divBdr>
                                                  <w:divsChild>
                                                    <w:div w:id="785852781">
                                                      <w:marLeft w:val="0"/>
                                                      <w:marRight w:val="0"/>
                                                      <w:marTop w:val="0"/>
                                                      <w:marBottom w:val="0"/>
                                                      <w:divBdr>
                                                        <w:top w:val="none" w:sz="0" w:space="0" w:color="auto"/>
                                                        <w:left w:val="none" w:sz="0" w:space="0" w:color="auto"/>
                                                        <w:bottom w:val="none" w:sz="0" w:space="0" w:color="auto"/>
                                                        <w:right w:val="none" w:sz="0" w:space="0" w:color="auto"/>
                                                      </w:divBdr>
                                                      <w:divsChild>
                                                        <w:div w:id="1628778881">
                                                          <w:marLeft w:val="0"/>
                                                          <w:marRight w:val="0"/>
                                                          <w:marTop w:val="0"/>
                                                          <w:marBottom w:val="0"/>
                                                          <w:divBdr>
                                                            <w:top w:val="none" w:sz="0" w:space="0" w:color="auto"/>
                                                            <w:left w:val="none" w:sz="0" w:space="0" w:color="auto"/>
                                                            <w:bottom w:val="none" w:sz="0" w:space="0" w:color="auto"/>
                                                            <w:right w:val="none" w:sz="0" w:space="0" w:color="auto"/>
                                                          </w:divBdr>
                                                          <w:divsChild>
                                                            <w:div w:id="1272208399">
                                                              <w:marLeft w:val="0"/>
                                                              <w:marRight w:val="0"/>
                                                              <w:marTop w:val="0"/>
                                                              <w:marBottom w:val="0"/>
                                                              <w:divBdr>
                                                                <w:top w:val="none" w:sz="0" w:space="0" w:color="auto"/>
                                                                <w:left w:val="none" w:sz="0" w:space="0" w:color="auto"/>
                                                                <w:bottom w:val="none" w:sz="0" w:space="0" w:color="auto"/>
                                                                <w:right w:val="none" w:sz="0" w:space="0" w:color="auto"/>
                                                              </w:divBdr>
                                                              <w:divsChild>
                                                                <w:div w:id="1796606358">
                                                                  <w:marLeft w:val="0"/>
                                                                  <w:marRight w:val="0"/>
                                                                  <w:marTop w:val="0"/>
                                                                  <w:marBottom w:val="0"/>
                                                                  <w:divBdr>
                                                                    <w:top w:val="none" w:sz="0" w:space="0" w:color="auto"/>
                                                                    <w:left w:val="none" w:sz="0" w:space="0" w:color="auto"/>
                                                                    <w:bottom w:val="none" w:sz="0" w:space="0" w:color="auto"/>
                                                                    <w:right w:val="none" w:sz="0" w:space="0" w:color="auto"/>
                                                                  </w:divBdr>
                                                                  <w:divsChild>
                                                                    <w:div w:id="1950120111">
                                                                      <w:marLeft w:val="0"/>
                                                                      <w:marRight w:val="0"/>
                                                                      <w:marTop w:val="0"/>
                                                                      <w:marBottom w:val="0"/>
                                                                      <w:divBdr>
                                                                        <w:top w:val="none" w:sz="0" w:space="0" w:color="auto"/>
                                                                        <w:left w:val="none" w:sz="0" w:space="0" w:color="auto"/>
                                                                        <w:bottom w:val="none" w:sz="0" w:space="0" w:color="auto"/>
                                                                        <w:right w:val="none" w:sz="0" w:space="0" w:color="auto"/>
                                                                      </w:divBdr>
                                                                      <w:divsChild>
                                                                        <w:div w:id="211697324">
                                                                          <w:marLeft w:val="0"/>
                                                                          <w:marRight w:val="0"/>
                                                                          <w:marTop w:val="0"/>
                                                                          <w:marBottom w:val="0"/>
                                                                          <w:divBdr>
                                                                            <w:top w:val="none" w:sz="0" w:space="0" w:color="auto"/>
                                                                            <w:left w:val="none" w:sz="0" w:space="0" w:color="auto"/>
                                                                            <w:bottom w:val="none" w:sz="0" w:space="0" w:color="auto"/>
                                                                            <w:right w:val="none" w:sz="0" w:space="0" w:color="auto"/>
                                                                          </w:divBdr>
                                                                          <w:divsChild>
                                                                            <w:div w:id="2103253731">
                                                                              <w:marLeft w:val="0"/>
                                                                              <w:marRight w:val="0"/>
                                                                              <w:marTop w:val="0"/>
                                                                              <w:marBottom w:val="0"/>
                                                                              <w:divBdr>
                                                                                <w:top w:val="none" w:sz="0" w:space="0" w:color="auto"/>
                                                                                <w:left w:val="none" w:sz="0" w:space="0" w:color="auto"/>
                                                                                <w:bottom w:val="none" w:sz="0" w:space="0" w:color="auto"/>
                                                                                <w:right w:val="none" w:sz="0" w:space="0" w:color="auto"/>
                                                                              </w:divBdr>
                                                                              <w:divsChild>
                                                                                <w:div w:id="1833913499">
                                                                                  <w:marLeft w:val="0"/>
                                                                                  <w:marRight w:val="0"/>
                                                                                  <w:marTop w:val="0"/>
                                                                                  <w:marBottom w:val="0"/>
                                                                                  <w:divBdr>
                                                                                    <w:top w:val="none" w:sz="0" w:space="0" w:color="auto"/>
                                                                                    <w:left w:val="none" w:sz="0" w:space="0" w:color="auto"/>
                                                                                    <w:bottom w:val="none" w:sz="0" w:space="0" w:color="auto"/>
                                                                                    <w:right w:val="none" w:sz="0" w:space="0" w:color="auto"/>
                                                                                  </w:divBdr>
                                                                                  <w:divsChild>
                                                                                    <w:div w:id="10457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11859">
      <w:bodyDiv w:val="1"/>
      <w:marLeft w:val="0"/>
      <w:marRight w:val="0"/>
      <w:marTop w:val="0"/>
      <w:marBottom w:val="0"/>
      <w:divBdr>
        <w:top w:val="none" w:sz="0" w:space="0" w:color="auto"/>
        <w:left w:val="none" w:sz="0" w:space="0" w:color="auto"/>
        <w:bottom w:val="none" w:sz="0" w:space="0" w:color="auto"/>
        <w:right w:val="none" w:sz="0" w:space="0" w:color="auto"/>
      </w:divBdr>
      <w:divsChild>
        <w:div w:id="1079640559">
          <w:marLeft w:val="0"/>
          <w:marRight w:val="0"/>
          <w:marTop w:val="0"/>
          <w:marBottom w:val="0"/>
          <w:divBdr>
            <w:top w:val="none" w:sz="0" w:space="0" w:color="auto"/>
            <w:left w:val="none" w:sz="0" w:space="0" w:color="auto"/>
            <w:bottom w:val="none" w:sz="0" w:space="0" w:color="auto"/>
            <w:right w:val="none" w:sz="0" w:space="0" w:color="auto"/>
          </w:divBdr>
          <w:divsChild>
            <w:div w:id="291445653">
              <w:marLeft w:val="0"/>
              <w:marRight w:val="0"/>
              <w:marTop w:val="0"/>
              <w:marBottom w:val="0"/>
              <w:divBdr>
                <w:top w:val="none" w:sz="0" w:space="0" w:color="auto"/>
                <w:left w:val="none" w:sz="0" w:space="0" w:color="auto"/>
                <w:bottom w:val="none" w:sz="0" w:space="0" w:color="auto"/>
                <w:right w:val="none" w:sz="0" w:space="0" w:color="auto"/>
              </w:divBdr>
              <w:divsChild>
                <w:div w:id="652219784">
                  <w:marLeft w:val="0"/>
                  <w:marRight w:val="0"/>
                  <w:marTop w:val="0"/>
                  <w:marBottom w:val="0"/>
                  <w:divBdr>
                    <w:top w:val="none" w:sz="0" w:space="0" w:color="auto"/>
                    <w:left w:val="none" w:sz="0" w:space="0" w:color="auto"/>
                    <w:bottom w:val="none" w:sz="0" w:space="0" w:color="auto"/>
                    <w:right w:val="none" w:sz="0" w:space="0" w:color="auto"/>
                  </w:divBdr>
                  <w:divsChild>
                    <w:div w:id="1520385019">
                      <w:marLeft w:val="0"/>
                      <w:marRight w:val="0"/>
                      <w:marTop w:val="0"/>
                      <w:marBottom w:val="0"/>
                      <w:divBdr>
                        <w:top w:val="none" w:sz="0" w:space="0" w:color="auto"/>
                        <w:left w:val="none" w:sz="0" w:space="0" w:color="auto"/>
                        <w:bottom w:val="none" w:sz="0" w:space="0" w:color="auto"/>
                        <w:right w:val="none" w:sz="0" w:space="0" w:color="auto"/>
                      </w:divBdr>
                      <w:divsChild>
                        <w:div w:id="1413506531">
                          <w:marLeft w:val="0"/>
                          <w:marRight w:val="0"/>
                          <w:marTop w:val="0"/>
                          <w:marBottom w:val="0"/>
                          <w:divBdr>
                            <w:top w:val="none" w:sz="0" w:space="0" w:color="auto"/>
                            <w:left w:val="none" w:sz="0" w:space="0" w:color="auto"/>
                            <w:bottom w:val="none" w:sz="0" w:space="0" w:color="auto"/>
                            <w:right w:val="none" w:sz="0" w:space="0" w:color="auto"/>
                          </w:divBdr>
                          <w:divsChild>
                            <w:div w:id="1826432175">
                              <w:marLeft w:val="2700"/>
                              <w:marRight w:val="3960"/>
                              <w:marTop w:val="0"/>
                              <w:marBottom w:val="0"/>
                              <w:divBdr>
                                <w:top w:val="none" w:sz="0" w:space="0" w:color="auto"/>
                                <w:left w:val="none" w:sz="0" w:space="0" w:color="auto"/>
                                <w:bottom w:val="none" w:sz="0" w:space="0" w:color="auto"/>
                                <w:right w:val="none" w:sz="0" w:space="0" w:color="auto"/>
                              </w:divBdr>
                              <w:divsChild>
                                <w:div w:id="2002351689">
                                  <w:marLeft w:val="0"/>
                                  <w:marRight w:val="0"/>
                                  <w:marTop w:val="0"/>
                                  <w:marBottom w:val="0"/>
                                  <w:divBdr>
                                    <w:top w:val="none" w:sz="0" w:space="0" w:color="auto"/>
                                    <w:left w:val="none" w:sz="0" w:space="0" w:color="auto"/>
                                    <w:bottom w:val="none" w:sz="0" w:space="0" w:color="auto"/>
                                    <w:right w:val="none" w:sz="0" w:space="0" w:color="auto"/>
                                  </w:divBdr>
                                  <w:divsChild>
                                    <w:div w:id="1392844431">
                                      <w:marLeft w:val="0"/>
                                      <w:marRight w:val="0"/>
                                      <w:marTop w:val="0"/>
                                      <w:marBottom w:val="0"/>
                                      <w:divBdr>
                                        <w:top w:val="none" w:sz="0" w:space="0" w:color="auto"/>
                                        <w:left w:val="none" w:sz="0" w:space="0" w:color="auto"/>
                                        <w:bottom w:val="none" w:sz="0" w:space="0" w:color="auto"/>
                                        <w:right w:val="none" w:sz="0" w:space="0" w:color="auto"/>
                                      </w:divBdr>
                                      <w:divsChild>
                                        <w:div w:id="991637843">
                                          <w:marLeft w:val="0"/>
                                          <w:marRight w:val="0"/>
                                          <w:marTop w:val="0"/>
                                          <w:marBottom w:val="0"/>
                                          <w:divBdr>
                                            <w:top w:val="none" w:sz="0" w:space="0" w:color="auto"/>
                                            <w:left w:val="none" w:sz="0" w:space="0" w:color="auto"/>
                                            <w:bottom w:val="none" w:sz="0" w:space="0" w:color="auto"/>
                                            <w:right w:val="none" w:sz="0" w:space="0" w:color="auto"/>
                                          </w:divBdr>
                                          <w:divsChild>
                                            <w:div w:id="139202359">
                                              <w:marLeft w:val="0"/>
                                              <w:marRight w:val="0"/>
                                              <w:marTop w:val="90"/>
                                              <w:marBottom w:val="0"/>
                                              <w:divBdr>
                                                <w:top w:val="none" w:sz="0" w:space="0" w:color="auto"/>
                                                <w:left w:val="none" w:sz="0" w:space="0" w:color="auto"/>
                                                <w:bottom w:val="none" w:sz="0" w:space="0" w:color="auto"/>
                                                <w:right w:val="none" w:sz="0" w:space="0" w:color="auto"/>
                                              </w:divBdr>
                                              <w:divsChild>
                                                <w:div w:id="346253006">
                                                  <w:marLeft w:val="0"/>
                                                  <w:marRight w:val="0"/>
                                                  <w:marTop w:val="0"/>
                                                  <w:marBottom w:val="405"/>
                                                  <w:divBdr>
                                                    <w:top w:val="none" w:sz="0" w:space="0" w:color="auto"/>
                                                    <w:left w:val="none" w:sz="0" w:space="0" w:color="auto"/>
                                                    <w:bottom w:val="none" w:sz="0" w:space="0" w:color="auto"/>
                                                    <w:right w:val="none" w:sz="0" w:space="0" w:color="auto"/>
                                                  </w:divBdr>
                                                  <w:divsChild>
                                                    <w:div w:id="336856865">
                                                      <w:marLeft w:val="0"/>
                                                      <w:marRight w:val="0"/>
                                                      <w:marTop w:val="0"/>
                                                      <w:marBottom w:val="0"/>
                                                      <w:divBdr>
                                                        <w:top w:val="none" w:sz="0" w:space="0" w:color="auto"/>
                                                        <w:left w:val="none" w:sz="0" w:space="0" w:color="auto"/>
                                                        <w:bottom w:val="none" w:sz="0" w:space="0" w:color="auto"/>
                                                        <w:right w:val="none" w:sz="0" w:space="0" w:color="auto"/>
                                                      </w:divBdr>
                                                      <w:divsChild>
                                                        <w:div w:id="77991440">
                                                          <w:marLeft w:val="0"/>
                                                          <w:marRight w:val="0"/>
                                                          <w:marTop w:val="0"/>
                                                          <w:marBottom w:val="0"/>
                                                          <w:divBdr>
                                                            <w:top w:val="none" w:sz="0" w:space="0" w:color="auto"/>
                                                            <w:left w:val="none" w:sz="0" w:space="0" w:color="auto"/>
                                                            <w:bottom w:val="none" w:sz="0" w:space="0" w:color="auto"/>
                                                            <w:right w:val="none" w:sz="0" w:space="0" w:color="auto"/>
                                                          </w:divBdr>
                                                          <w:divsChild>
                                                            <w:div w:id="870263858">
                                                              <w:marLeft w:val="0"/>
                                                              <w:marRight w:val="0"/>
                                                              <w:marTop w:val="0"/>
                                                              <w:marBottom w:val="0"/>
                                                              <w:divBdr>
                                                                <w:top w:val="none" w:sz="0" w:space="0" w:color="auto"/>
                                                                <w:left w:val="none" w:sz="0" w:space="0" w:color="auto"/>
                                                                <w:bottom w:val="none" w:sz="0" w:space="0" w:color="auto"/>
                                                                <w:right w:val="none" w:sz="0" w:space="0" w:color="auto"/>
                                                              </w:divBdr>
                                                              <w:divsChild>
                                                                <w:div w:id="974137461">
                                                                  <w:marLeft w:val="0"/>
                                                                  <w:marRight w:val="0"/>
                                                                  <w:marTop w:val="0"/>
                                                                  <w:marBottom w:val="0"/>
                                                                  <w:divBdr>
                                                                    <w:top w:val="none" w:sz="0" w:space="0" w:color="auto"/>
                                                                    <w:left w:val="none" w:sz="0" w:space="0" w:color="auto"/>
                                                                    <w:bottom w:val="none" w:sz="0" w:space="0" w:color="auto"/>
                                                                    <w:right w:val="none" w:sz="0" w:space="0" w:color="auto"/>
                                                                  </w:divBdr>
                                                                  <w:divsChild>
                                                                    <w:div w:id="173344927">
                                                                      <w:marLeft w:val="0"/>
                                                                      <w:marRight w:val="0"/>
                                                                      <w:marTop w:val="0"/>
                                                                      <w:marBottom w:val="0"/>
                                                                      <w:divBdr>
                                                                        <w:top w:val="none" w:sz="0" w:space="0" w:color="auto"/>
                                                                        <w:left w:val="none" w:sz="0" w:space="0" w:color="auto"/>
                                                                        <w:bottom w:val="none" w:sz="0" w:space="0" w:color="auto"/>
                                                                        <w:right w:val="none" w:sz="0" w:space="0" w:color="auto"/>
                                                                      </w:divBdr>
                                                                      <w:divsChild>
                                                                        <w:div w:id="727458208">
                                                                          <w:marLeft w:val="0"/>
                                                                          <w:marRight w:val="0"/>
                                                                          <w:marTop w:val="0"/>
                                                                          <w:marBottom w:val="0"/>
                                                                          <w:divBdr>
                                                                            <w:top w:val="none" w:sz="0" w:space="0" w:color="auto"/>
                                                                            <w:left w:val="none" w:sz="0" w:space="0" w:color="auto"/>
                                                                            <w:bottom w:val="none" w:sz="0" w:space="0" w:color="auto"/>
                                                                            <w:right w:val="none" w:sz="0" w:space="0" w:color="auto"/>
                                                                          </w:divBdr>
                                                                          <w:divsChild>
                                                                            <w:div w:id="1576622067">
                                                                              <w:marLeft w:val="0"/>
                                                                              <w:marRight w:val="0"/>
                                                                              <w:marTop w:val="0"/>
                                                                              <w:marBottom w:val="0"/>
                                                                              <w:divBdr>
                                                                                <w:top w:val="none" w:sz="0" w:space="0" w:color="auto"/>
                                                                                <w:left w:val="none" w:sz="0" w:space="0" w:color="auto"/>
                                                                                <w:bottom w:val="none" w:sz="0" w:space="0" w:color="auto"/>
                                                                                <w:right w:val="none" w:sz="0" w:space="0" w:color="auto"/>
                                                                              </w:divBdr>
                                                                              <w:divsChild>
                                                                                <w:div w:id="606616793">
                                                                                  <w:marLeft w:val="0"/>
                                                                                  <w:marRight w:val="0"/>
                                                                                  <w:marTop w:val="0"/>
                                                                                  <w:marBottom w:val="0"/>
                                                                                  <w:divBdr>
                                                                                    <w:top w:val="none" w:sz="0" w:space="0" w:color="auto"/>
                                                                                    <w:left w:val="none" w:sz="0" w:space="0" w:color="auto"/>
                                                                                    <w:bottom w:val="none" w:sz="0" w:space="0" w:color="auto"/>
                                                                                    <w:right w:val="none" w:sz="0" w:space="0" w:color="auto"/>
                                                                                  </w:divBdr>
                                                                                  <w:divsChild>
                                                                                    <w:div w:id="11394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002156">
      <w:bodyDiv w:val="1"/>
      <w:marLeft w:val="0"/>
      <w:marRight w:val="0"/>
      <w:marTop w:val="0"/>
      <w:marBottom w:val="0"/>
      <w:divBdr>
        <w:top w:val="none" w:sz="0" w:space="0" w:color="auto"/>
        <w:left w:val="none" w:sz="0" w:space="0" w:color="auto"/>
        <w:bottom w:val="none" w:sz="0" w:space="0" w:color="auto"/>
        <w:right w:val="none" w:sz="0" w:space="0" w:color="auto"/>
      </w:divBdr>
      <w:divsChild>
        <w:div w:id="1547911988">
          <w:marLeft w:val="0"/>
          <w:marRight w:val="0"/>
          <w:marTop w:val="0"/>
          <w:marBottom w:val="0"/>
          <w:divBdr>
            <w:top w:val="none" w:sz="0" w:space="0" w:color="auto"/>
            <w:left w:val="none" w:sz="0" w:space="0" w:color="auto"/>
            <w:bottom w:val="none" w:sz="0" w:space="0" w:color="auto"/>
            <w:right w:val="none" w:sz="0" w:space="0" w:color="auto"/>
          </w:divBdr>
          <w:divsChild>
            <w:div w:id="1629975185">
              <w:marLeft w:val="0"/>
              <w:marRight w:val="0"/>
              <w:marTop w:val="0"/>
              <w:marBottom w:val="0"/>
              <w:divBdr>
                <w:top w:val="none" w:sz="0" w:space="0" w:color="auto"/>
                <w:left w:val="none" w:sz="0" w:space="0" w:color="auto"/>
                <w:bottom w:val="none" w:sz="0" w:space="0" w:color="auto"/>
                <w:right w:val="none" w:sz="0" w:space="0" w:color="auto"/>
              </w:divBdr>
              <w:divsChild>
                <w:div w:id="80638803">
                  <w:marLeft w:val="0"/>
                  <w:marRight w:val="0"/>
                  <w:marTop w:val="0"/>
                  <w:marBottom w:val="0"/>
                  <w:divBdr>
                    <w:top w:val="none" w:sz="0" w:space="0" w:color="auto"/>
                    <w:left w:val="none" w:sz="0" w:space="0" w:color="auto"/>
                    <w:bottom w:val="none" w:sz="0" w:space="0" w:color="auto"/>
                    <w:right w:val="none" w:sz="0" w:space="0" w:color="auto"/>
                  </w:divBdr>
                  <w:divsChild>
                    <w:div w:id="1007948568">
                      <w:marLeft w:val="0"/>
                      <w:marRight w:val="0"/>
                      <w:marTop w:val="0"/>
                      <w:marBottom w:val="0"/>
                      <w:divBdr>
                        <w:top w:val="none" w:sz="0" w:space="0" w:color="auto"/>
                        <w:left w:val="none" w:sz="0" w:space="0" w:color="auto"/>
                        <w:bottom w:val="none" w:sz="0" w:space="0" w:color="auto"/>
                        <w:right w:val="none" w:sz="0" w:space="0" w:color="auto"/>
                      </w:divBdr>
                      <w:divsChild>
                        <w:div w:id="562763259">
                          <w:marLeft w:val="0"/>
                          <w:marRight w:val="0"/>
                          <w:marTop w:val="0"/>
                          <w:marBottom w:val="0"/>
                          <w:divBdr>
                            <w:top w:val="none" w:sz="0" w:space="0" w:color="auto"/>
                            <w:left w:val="none" w:sz="0" w:space="0" w:color="auto"/>
                            <w:bottom w:val="none" w:sz="0" w:space="0" w:color="auto"/>
                            <w:right w:val="none" w:sz="0" w:space="0" w:color="auto"/>
                          </w:divBdr>
                          <w:divsChild>
                            <w:div w:id="1844204170">
                              <w:marLeft w:val="2700"/>
                              <w:marRight w:val="3960"/>
                              <w:marTop w:val="0"/>
                              <w:marBottom w:val="0"/>
                              <w:divBdr>
                                <w:top w:val="none" w:sz="0" w:space="0" w:color="auto"/>
                                <w:left w:val="none" w:sz="0" w:space="0" w:color="auto"/>
                                <w:bottom w:val="none" w:sz="0" w:space="0" w:color="auto"/>
                                <w:right w:val="none" w:sz="0" w:space="0" w:color="auto"/>
                              </w:divBdr>
                              <w:divsChild>
                                <w:div w:id="692264054">
                                  <w:marLeft w:val="0"/>
                                  <w:marRight w:val="0"/>
                                  <w:marTop w:val="0"/>
                                  <w:marBottom w:val="0"/>
                                  <w:divBdr>
                                    <w:top w:val="none" w:sz="0" w:space="0" w:color="auto"/>
                                    <w:left w:val="none" w:sz="0" w:space="0" w:color="auto"/>
                                    <w:bottom w:val="none" w:sz="0" w:space="0" w:color="auto"/>
                                    <w:right w:val="none" w:sz="0" w:space="0" w:color="auto"/>
                                  </w:divBdr>
                                  <w:divsChild>
                                    <w:div w:id="1974796412">
                                      <w:marLeft w:val="0"/>
                                      <w:marRight w:val="0"/>
                                      <w:marTop w:val="0"/>
                                      <w:marBottom w:val="0"/>
                                      <w:divBdr>
                                        <w:top w:val="none" w:sz="0" w:space="0" w:color="auto"/>
                                        <w:left w:val="none" w:sz="0" w:space="0" w:color="auto"/>
                                        <w:bottom w:val="none" w:sz="0" w:space="0" w:color="auto"/>
                                        <w:right w:val="none" w:sz="0" w:space="0" w:color="auto"/>
                                      </w:divBdr>
                                      <w:divsChild>
                                        <w:div w:id="1614552913">
                                          <w:marLeft w:val="0"/>
                                          <w:marRight w:val="0"/>
                                          <w:marTop w:val="0"/>
                                          <w:marBottom w:val="0"/>
                                          <w:divBdr>
                                            <w:top w:val="none" w:sz="0" w:space="0" w:color="auto"/>
                                            <w:left w:val="none" w:sz="0" w:space="0" w:color="auto"/>
                                            <w:bottom w:val="none" w:sz="0" w:space="0" w:color="auto"/>
                                            <w:right w:val="none" w:sz="0" w:space="0" w:color="auto"/>
                                          </w:divBdr>
                                          <w:divsChild>
                                            <w:div w:id="720716033">
                                              <w:marLeft w:val="0"/>
                                              <w:marRight w:val="0"/>
                                              <w:marTop w:val="90"/>
                                              <w:marBottom w:val="0"/>
                                              <w:divBdr>
                                                <w:top w:val="none" w:sz="0" w:space="0" w:color="auto"/>
                                                <w:left w:val="none" w:sz="0" w:space="0" w:color="auto"/>
                                                <w:bottom w:val="none" w:sz="0" w:space="0" w:color="auto"/>
                                                <w:right w:val="none" w:sz="0" w:space="0" w:color="auto"/>
                                              </w:divBdr>
                                              <w:divsChild>
                                                <w:div w:id="567812973">
                                                  <w:marLeft w:val="0"/>
                                                  <w:marRight w:val="0"/>
                                                  <w:marTop w:val="0"/>
                                                  <w:marBottom w:val="405"/>
                                                  <w:divBdr>
                                                    <w:top w:val="none" w:sz="0" w:space="0" w:color="auto"/>
                                                    <w:left w:val="none" w:sz="0" w:space="0" w:color="auto"/>
                                                    <w:bottom w:val="none" w:sz="0" w:space="0" w:color="auto"/>
                                                    <w:right w:val="none" w:sz="0" w:space="0" w:color="auto"/>
                                                  </w:divBdr>
                                                  <w:divsChild>
                                                    <w:div w:id="1135561764">
                                                      <w:marLeft w:val="0"/>
                                                      <w:marRight w:val="0"/>
                                                      <w:marTop w:val="0"/>
                                                      <w:marBottom w:val="0"/>
                                                      <w:divBdr>
                                                        <w:top w:val="none" w:sz="0" w:space="0" w:color="auto"/>
                                                        <w:left w:val="none" w:sz="0" w:space="0" w:color="auto"/>
                                                        <w:bottom w:val="none" w:sz="0" w:space="0" w:color="auto"/>
                                                        <w:right w:val="none" w:sz="0" w:space="0" w:color="auto"/>
                                                      </w:divBdr>
                                                      <w:divsChild>
                                                        <w:div w:id="1971090218">
                                                          <w:marLeft w:val="0"/>
                                                          <w:marRight w:val="0"/>
                                                          <w:marTop w:val="0"/>
                                                          <w:marBottom w:val="0"/>
                                                          <w:divBdr>
                                                            <w:top w:val="none" w:sz="0" w:space="0" w:color="auto"/>
                                                            <w:left w:val="none" w:sz="0" w:space="0" w:color="auto"/>
                                                            <w:bottom w:val="none" w:sz="0" w:space="0" w:color="auto"/>
                                                            <w:right w:val="none" w:sz="0" w:space="0" w:color="auto"/>
                                                          </w:divBdr>
                                                          <w:divsChild>
                                                            <w:div w:id="302085348">
                                                              <w:marLeft w:val="0"/>
                                                              <w:marRight w:val="0"/>
                                                              <w:marTop w:val="0"/>
                                                              <w:marBottom w:val="0"/>
                                                              <w:divBdr>
                                                                <w:top w:val="none" w:sz="0" w:space="0" w:color="auto"/>
                                                                <w:left w:val="none" w:sz="0" w:space="0" w:color="auto"/>
                                                                <w:bottom w:val="none" w:sz="0" w:space="0" w:color="auto"/>
                                                                <w:right w:val="none" w:sz="0" w:space="0" w:color="auto"/>
                                                              </w:divBdr>
                                                              <w:divsChild>
                                                                <w:div w:id="1108625537">
                                                                  <w:marLeft w:val="0"/>
                                                                  <w:marRight w:val="0"/>
                                                                  <w:marTop w:val="0"/>
                                                                  <w:marBottom w:val="0"/>
                                                                  <w:divBdr>
                                                                    <w:top w:val="none" w:sz="0" w:space="0" w:color="auto"/>
                                                                    <w:left w:val="none" w:sz="0" w:space="0" w:color="auto"/>
                                                                    <w:bottom w:val="none" w:sz="0" w:space="0" w:color="auto"/>
                                                                    <w:right w:val="none" w:sz="0" w:space="0" w:color="auto"/>
                                                                  </w:divBdr>
                                                                  <w:divsChild>
                                                                    <w:div w:id="645863434">
                                                                      <w:marLeft w:val="0"/>
                                                                      <w:marRight w:val="0"/>
                                                                      <w:marTop w:val="0"/>
                                                                      <w:marBottom w:val="0"/>
                                                                      <w:divBdr>
                                                                        <w:top w:val="none" w:sz="0" w:space="0" w:color="auto"/>
                                                                        <w:left w:val="none" w:sz="0" w:space="0" w:color="auto"/>
                                                                        <w:bottom w:val="none" w:sz="0" w:space="0" w:color="auto"/>
                                                                        <w:right w:val="none" w:sz="0" w:space="0" w:color="auto"/>
                                                                      </w:divBdr>
                                                                      <w:divsChild>
                                                                        <w:div w:id="1000540952">
                                                                          <w:marLeft w:val="0"/>
                                                                          <w:marRight w:val="0"/>
                                                                          <w:marTop w:val="0"/>
                                                                          <w:marBottom w:val="0"/>
                                                                          <w:divBdr>
                                                                            <w:top w:val="none" w:sz="0" w:space="0" w:color="auto"/>
                                                                            <w:left w:val="none" w:sz="0" w:space="0" w:color="auto"/>
                                                                            <w:bottom w:val="none" w:sz="0" w:space="0" w:color="auto"/>
                                                                            <w:right w:val="none" w:sz="0" w:space="0" w:color="auto"/>
                                                                          </w:divBdr>
                                                                          <w:divsChild>
                                                                            <w:div w:id="1262488231">
                                                                              <w:marLeft w:val="0"/>
                                                                              <w:marRight w:val="0"/>
                                                                              <w:marTop w:val="0"/>
                                                                              <w:marBottom w:val="0"/>
                                                                              <w:divBdr>
                                                                                <w:top w:val="none" w:sz="0" w:space="0" w:color="auto"/>
                                                                                <w:left w:val="none" w:sz="0" w:space="0" w:color="auto"/>
                                                                                <w:bottom w:val="none" w:sz="0" w:space="0" w:color="auto"/>
                                                                                <w:right w:val="none" w:sz="0" w:space="0" w:color="auto"/>
                                                                              </w:divBdr>
                                                                              <w:divsChild>
                                                                                <w:div w:id="806437704">
                                                                                  <w:marLeft w:val="0"/>
                                                                                  <w:marRight w:val="0"/>
                                                                                  <w:marTop w:val="0"/>
                                                                                  <w:marBottom w:val="0"/>
                                                                                  <w:divBdr>
                                                                                    <w:top w:val="none" w:sz="0" w:space="0" w:color="auto"/>
                                                                                    <w:left w:val="none" w:sz="0" w:space="0" w:color="auto"/>
                                                                                    <w:bottom w:val="none" w:sz="0" w:space="0" w:color="auto"/>
                                                                                    <w:right w:val="none" w:sz="0" w:space="0" w:color="auto"/>
                                                                                  </w:divBdr>
                                                                                  <w:divsChild>
                                                                                    <w:div w:id="8561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8867">
      <w:bodyDiv w:val="1"/>
      <w:marLeft w:val="0"/>
      <w:marRight w:val="0"/>
      <w:marTop w:val="0"/>
      <w:marBottom w:val="0"/>
      <w:divBdr>
        <w:top w:val="none" w:sz="0" w:space="0" w:color="auto"/>
        <w:left w:val="none" w:sz="0" w:space="0" w:color="auto"/>
        <w:bottom w:val="none" w:sz="0" w:space="0" w:color="auto"/>
        <w:right w:val="none" w:sz="0" w:space="0" w:color="auto"/>
      </w:divBdr>
      <w:divsChild>
        <w:div w:id="1414661615">
          <w:marLeft w:val="0"/>
          <w:marRight w:val="0"/>
          <w:marTop w:val="0"/>
          <w:marBottom w:val="0"/>
          <w:divBdr>
            <w:top w:val="none" w:sz="0" w:space="0" w:color="auto"/>
            <w:left w:val="none" w:sz="0" w:space="0" w:color="auto"/>
            <w:bottom w:val="none" w:sz="0" w:space="0" w:color="auto"/>
            <w:right w:val="none" w:sz="0" w:space="0" w:color="auto"/>
          </w:divBdr>
          <w:divsChild>
            <w:div w:id="895630923">
              <w:marLeft w:val="0"/>
              <w:marRight w:val="0"/>
              <w:marTop w:val="0"/>
              <w:marBottom w:val="0"/>
              <w:divBdr>
                <w:top w:val="none" w:sz="0" w:space="0" w:color="auto"/>
                <w:left w:val="none" w:sz="0" w:space="0" w:color="auto"/>
                <w:bottom w:val="none" w:sz="0" w:space="0" w:color="auto"/>
                <w:right w:val="none" w:sz="0" w:space="0" w:color="auto"/>
              </w:divBdr>
              <w:divsChild>
                <w:div w:id="79447840">
                  <w:marLeft w:val="0"/>
                  <w:marRight w:val="0"/>
                  <w:marTop w:val="0"/>
                  <w:marBottom w:val="0"/>
                  <w:divBdr>
                    <w:top w:val="none" w:sz="0" w:space="0" w:color="auto"/>
                    <w:left w:val="none" w:sz="0" w:space="0" w:color="auto"/>
                    <w:bottom w:val="none" w:sz="0" w:space="0" w:color="auto"/>
                    <w:right w:val="none" w:sz="0" w:space="0" w:color="auto"/>
                  </w:divBdr>
                  <w:divsChild>
                    <w:div w:id="296841921">
                      <w:marLeft w:val="0"/>
                      <w:marRight w:val="0"/>
                      <w:marTop w:val="0"/>
                      <w:marBottom w:val="0"/>
                      <w:divBdr>
                        <w:top w:val="none" w:sz="0" w:space="0" w:color="auto"/>
                        <w:left w:val="none" w:sz="0" w:space="0" w:color="auto"/>
                        <w:bottom w:val="none" w:sz="0" w:space="0" w:color="auto"/>
                        <w:right w:val="none" w:sz="0" w:space="0" w:color="auto"/>
                      </w:divBdr>
                      <w:divsChild>
                        <w:div w:id="1954170658">
                          <w:marLeft w:val="0"/>
                          <w:marRight w:val="0"/>
                          <w:marTop w:val="0"/>
                          <w:marBottom w:val="0"/>
                          <w:divBdr>
                            <w:top w:val="none" w:sz="0" w:space="0" w:color="auto"/>
                            <w:left w:val="none" w:sz="0" w:space="0" w:color="auto"/>
                            <w:bottom w:val="none" w:sz="0" w:space="0" w:color="auto"/>
                            <w:right w:val="none" w:sz="0" w:space="0" w:color="auto"/>
                          </w:divBdr>
                          <w:divsChild>
                            <w:div w:id="1151212325">
                              <w:marLeft w:val="2700"/>
                              <w:marRight w:val="3960"/>
                              <w:marTop w:val="0"/>
                              <w:marBottom w:val="0"/>
                              <w:divBdr>
                                <w:top w:val="none" w:sz="0" w:space="0" w:color="auto"/>
                                <w:left w:val="none" w:sz="0" w:space="0" w:color="auto"/>
                                <w:bottom w:val="none" w:sz="0" w:space="0" w:color="auto"/>
                                <w:right w:val="none" w:sz="0" w:space="0" w:color="auto"/>
                              </w:divBdr>
                              <w:divsChild>
                                <w:div w:id="462045987">
                                  <w:marLeft w:val="0"/>
                                  <w:marRight w:val="0"/>
                                  <w:marTop w:val="0"/>
                                  <w:marBottom w:val="0"/>
                                  <w:divBdr>
                                    <w:top w:val="none" w:sz="0" w:space="0" w:color="auto"/>
                                    <w:left w:val="none" w:sz="0" w:space="0" w:color="auto"/>
                                    <w:bottom w:val="none" w:sz="0" w:space="0" w:color="auto"/>
                                    <w:right w:val="none" w:sz="0" w:space="0" w:color="auto"/>
                                  </w:divBdr>
                                  <w:divsChild>
                                    <w:div w:id="1936087701">
                                      <w:marLeft w:val="0"/>
                                      <w:marRight w:val="0"/>
                                      <w:marTop w:val="0"/>
                                      <w:marBottom w:val="0"/>
                                      <w:divBdr>
                                        <w:top w:val="none" w:sz="0" w:space="0" w:color="auto"/>
                                        <w:left w:val="none" w:sz="0" w:space="0" w:color="auto"/>
                                        <w:bottom w:val="none" w:sz="0" w:space="0" w:color="auto"/>
                                        <w:right w:val="none" w:sz="0" w:space="0" w:color="auto"/>
                                      </w:divBdr>
                                      <w:divsChild>
                                        <w:div w:id="1440105039">
                                          <w:marLeft w:val="0"/>
                                          <w:marRight w:val="0"/>
                                          <w:marTop w:val="0"/>
                                          <w:marBottom w:val="0"/>
                                          <w:divBdr>
                                            <w:top w:val="none" w:sz="0" w:space="0" w:color="auto"/>
                                            <w:left w:val="none" w:sz="0" w:space="0" w:color="auto"/>
                                            <w:bottom w:val="none" w:sz="0" w:space="0" w:color="auto"/>
                                            <w:right w:val="none" w:sz="0" w:space="0" w:color="auto"/>
                                          </w:divBdr>
                                          <w:divsChild>
                                            <w:div w:id="275253654">
                                              <w:marLeft w:val="0"/>
                                              <w:marRight w:val="0"/>
                                              <w:marTop w:val="90"/>
                                              <w:marBottom w:val="0"/>
                                              <w:divBdr>
                                                <w:top w:val="none" w:sz="0" w:space="0" w:color="auto"/>
                                                <w:left w:val="none" w:sz="0" w:space="0" w:color="auto"/>
                                                <w:bottom w:val="none" w:sz="0" w:space="0" w:color="auto"/>
                                                <w:right w:val="none" w:sz="0" w:space="0" w:color="auto"/>
                                              </w:divBdr>
                                              <w:divsChild>
                                                <w:div w:id="1022704091">
                                                  <w:marLeft w:val="0"/>
                                                  <w:marRight w:val="0"/>
                                                  <w:marTop w:val="0"/>
                                                  <w:marBottom w:val="405"/>
                                                  <w:divBdr>
                                                    <w:top w:val="none" w:sz="0" w:space="0" w:color="auto"/>
                                                    <w:left w:val="none" w:sz="0" w:space="0" w:color="auto"/>
                                                    <w:bottom w:val="none" w:sz="0" w:space="0" w:color="auto"/>
                                                    <w:right w:val="none" w:sz="0" w:space="0" w:color="auto"/>
                                                  </w:divBdr>
                                                  <w:divsChild>
                                                    <w:div w:id="249774333">
                                                      <w:marLeft w:val="0"/>
                                                      <w:marRight w:val="0"/>
                                                      <w:marTop w:val="0"/>
                                                      <w:marBottom w:val="0"/>
                                                      <w:divBdr>
                                                        <w:top w:val="none" w:sz="0" w:space="0" w:color="auto"/>
                                                        <w:left w:val="none" w:sz="0" w:space="0" w:color="auto"/>
                                                        <w:bottom w:val="none" w:sz="0" w:space="0" w:color="auto"/>
                                                        <w:right w:val="none" w:sz="0" w:space="0" w:color="auto"/>
                                                      </w:divBdr>
                                                      <w:divsChild>
                                                        <w:div w:id="1393576652">
                                                          <w:marLeft w:val="0"/>
                                                          <w:marRight w:val="0"/>
                                                          <w:marTop w:val="0"/>
                                                          <w:marBottom w:val="0"/>
                                                          <w:divBdr>
                                                            <w:top w:val="none" w:sz="0" w:space="0" w:color="auto"/>
                                                            <w:left w:val="none" w:sz="0" w:space="0" w:color="auto"/>
                                                            <w:bottom w:val="none" w:sz="0" w:space="0" w:color="auto"/>
                                                            <w:right w:val="none" w:sz="0" w:space="0" w:color="auto"/>
                                                          </w:divBdr>
                                                          <w:divsChild>
                                                            <w:div w:id="1031297873">
                                                              <w:marLeft w:val="0"/>
                                                              <w:marRight w:val="0"/>
                                                              <w:marTop w:val="0"/>
                                                              <w:marBottom w:val="0"/>
                                                              <w:divBdr>
                                                                <w:top w:val="none" w:sz="0" w:space="0" w:color="auto"/>
                                                                <w:left w:val="none" w:sz="0" w:space="0" w:color="auto"/>
                                                                <w:bottom w:val="none" w:sz="0" w:space="0" w:color="auto"/>
                                                                <w:right w:val="none" w:sz="0" w:space="0" w:color="auto"/>
                                                              </w:divBdr>
                                                              <w:divsChild>
                                                                <w:div w:id="286736420">
                                                                  <w:marLeft w:val="0"/>
                                                                  <w:marRight w:val="0"/>
                                                                  <w:marTop w:val="0"/>
                                                                  <w:marBottom w:val="0"/>
                                                                  <w:divBdr>
                                                                    <w:top w:val="none" w:sz="0" w:space="0" w:color="auto"/>
                                                                    <w:left w:val="none" w:sz="0" w:space="0" w:color="auto"/>
                                                                    <w:bottom w:val="none" w:sz="0" w:space="0" w:color="auto"/>
                                                                    <w:right w:val="none" w:sz="0" w:space="0" w:color="auto"/>
                                                                  </w:divBdr>
                                                                  <w:divsChild>
                                                                    <w:div w:id="488058113">
                                                                      <w:marLeft w:val="0"/>
                                                                      <w:marRight w:val="0"/>
                                                                      <w:marTop w:val="0"/>
                                                                      <w:marBottom w:val="0"/>
                                                                      <w:divBdr>
                                                                        <w:top w:val="none" w:sz="0" w:space="0" w:color="auto"/>
                                                                        <w:left w:val="none" w:sz="0" w:space="0" w:color="auto"/>
                                                                        <w:bottom w:val="none" w:sz="0" w:space="0" w:color="auto"/>
                                                                        <w:right w:val="none" w:sz="0" w:space="0" w:color="auto"/>
                                                                      </w:divBdr>
                                                                      <w:divsChild>
                                                                        <w:div w:id="631444679">
                                                                          <w:marLeft w:val="0"/>
                                                                          <w:marRight w:val="0"/>
                                                                          <w:marTop w:val="0"/>
                                                                          <w:marBottom w:val="0"/>
                                                                          <w:divBdr>
                                                                            <w:top w:val="none" w:sz="0" w:space="0" w:color="auto"/>
                                                                            <w:left w:val="none" w:sz="0" w:space="0" w:color="auto"/>
                                                                            <w:bottom w:val="none" w:sz="0" w:space="0" w:color="auto"/>
                                                                            <w:right w:val="none" w:sz="0" w:space="0" w:color="auto"/>
                                                                          </w:divBdr>
                                                                          <w:divsChild>
                                                                            <w:div w:id="1481189243">
                                                                              <w:marLeft w:val="0"/>
                                                                              <w:marRight w:val="0"/>
                                                                              <w:marTop w:val="0"/>
                                                                              <w:marBottom w:val="0"/>
                                                                              <w:divBdr>
                                                                                <w:top w:val="none" w:sz="0" w:space="0" w:color="auto"/>
                                                                                <w:left w:val="none" w:sz="0" w:space="0" w:color="auto"/>
                                                                                <w:bottom w:val="none" w:sz="0" w:space="0" w:color="auto"/>
                                                                                <w:right w:val="none" w:sz="0" w:space="0" w:color="auto"/>
                                                                              </w:divBdr>
                                                                              <w:divsChild>
                                                                                <w:div w:id="262222650">
                                                                                  <w:marLeft w:val="0"/>
                                                                                  <w:marRight w:val="0"/>
                                                                                  <w:marTop w:val="0"/>
                                                                                  <w:marBottom w:val="0"/>
                                                                                  <w:divBdr>
                                                                                    <w:top w:val="none" w:sz="0" w:space="0" w:color="auto"/>
                                                                                    <w:left w:val="none" w:sz="0" w:space="0" w:color="auto"/>
                                                                                    <w:bottom w:val="none" w:sz="0" w:space="0" w:color="auto"/>
                                                                                    <w:right w:val="none" w:sz="0" w:space="0" w:color="auto"/>
                                                                                  </w:divBdr>
                                                                                  <w:divsChild>
                                                                                    <w:div w:id="1386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267139">
      <w:bodyDiv w:val="1"/>
      <w:marLeft w:val="0"/>
      <w:marRight w:val="0"/>
      <w:marTop w:val="0"/>
      <w:marBottom w:val="0"/>
      <w:divBdr>
        <w:top w:val="none" w:sz="0" w:space="0" w:color="auto"/>
        <w:left w:val="none" w:sz="0" w:space="0" w:color="auto"/>
        <w:bottom w:val="none" w:sz="0" w:space="0" w:color="auto"/>
        <w:right w:val="none" w:sz="0" w:space="0" w:color="auto"/>
      </w:divBdr>
    </w:div>
    <w:div w:id="1618104565">
      <w:bodyDiv w:val="1"/>
      <w:marLeft w:val="0"/>
      <w:marRight w:val="0"/>
      <w:marTop w:val="0"/>
      <w:marBottom w:val="0"/>
      <w:divBdr>
        <w:top w:val="none" w:sz="0" w:space="0" w:color="auto"/>
        <w:left w:val="none" w:sz="0" w:space="0" w:color="auto"/>
        <w:bottom w:val="none" w:sz="0" w:space="0" w:color="auto"/>
        <w:right w:val="none" w:sz="0" w:space="0" w:color="auto"/>
      </w:divBdr>
    </w:div>
    <w:div w:id="2060978898">
      <w:bodyDiv w:val="1"/>
      <w:marLeft w:val="0"/>
      <w:marRight w:val="0"/>
      <w:marTop w:val="0"/>
      <w:marBottom w:val="0"/>
      <w:divBdr>
        <w:top w:val="none" w:sz="0" w:space="0" w:color="auto"/>
        <w:left w:val="none" w:sz="0" w:space="0" w:color="auto"/>
        <w:bottom w:val="none" w:sz="0" w:space="0" w:color="auto"/>
        <w:right w:val="none" w:sz="0" w:space="0" w:color="auto"/>
      </w:divBdr>
      <w:divsChild>
        <w:div w:id="1668946165">
          <w:marLeft w:val="0"/>
          <w:marRight w:val="0"/>
          <w:marTop w:val="0"/>
          <w:marBottom w:val="0"/>
          <w:divBdr>
            <w:top w:val="none" w:sz="0" w:space="0" w:color="auto"/>
            <w:left w:val="none" w:sz="0" w:space="0" w:color="auto"/>
            <w:bottom w:val="none" w:sz="0" w:space="0" w:color="auto"/>
            <w:right w:val="none" w:sz="0" w:space="0" w:color="auto"/>
          </w:divBdr>
          <w:divsChild>
            <w:div w:id="1832021946">
              <w:marLeft w:val="0"/>
              <w:marRight w:val="0"/>
              <w:marTop w:val="0"/>
              <w:marBottom w:val="0"/>
              <w:divBdr>
                <w:top w:val="none" w:sz="0" w:space="0" w:color="auto"/>
                <w:left w:val="none" w:sz="0" w:space="0" w:color="auto"/>
                <w:bottom w:val="none" w:sz="0" w:space="0" w:color="auto"/>
                <w:right w:val="none" w:sz="0" w:space="0" w:color="auto"/>
              </w:divBdr>
              <w:divsChild>
                <w:div w:id="1693069675">
                  <w:marLeft w:val="0"/>
                  <w:marRight w:val="0"/>
                  <w:marTop w:val="0"/>
                  <w:marBottom w:val="0"/>
                  <w:divBdr>
                    <w:top w:val="none" w:sz="0" w:space="0" w:color="auto"/>
                    <w:left w:val="none" w:sz="0" w:space="0" w:color="auto"/>
                    <w:bottom w:val="none" w:sz="0" w:space="0" w:color="auto"/>
                    <w:right w:val="none" w:sz="0" w:space="0" w:color="auto"/>
                  </w:divBdr>
                  <w:divsChild>
                    <w:div w:id="1748914521">
                      <w:marLeft w:val="0"/>
                      <w:marRight w:val="0"/>
                      <w:marTop w:val="0"/>
                      <w:marBottom w:val="0"/>
                      <w:divBdr>
                        <w:top w:val="none" w:sz="0" w:space="0" w:color="auto"/>
                        <w:left w:val="none" w:sz="0" w:space="0" w:color="auto"/>
                        <w:bottom w:val="none" w:sz="0" w:space="0" w:color="auto"/>
                        <w:right w:val="none" w:sz="0" w:space="0" w:color="auto"/>
                      </w:divBdr>
                      <w:divsChild>
                        <w:div w:id="26412265">
                          <w:marLeft w:val="0"/>
                          <w:marRight w:val="0"/>
                          <w:marTop w:val="0"/>
                          <w:marBottom w:val="0"/>
                          <w:divBdr>
                            <w:top w:val="none" w:sz="0" w:space="0" w:color="auto"/>
                            <w:left w:val="none" w:sz="0" w:space="0" w:color="auto"/>
                            <w:bottom w:val="none" w:sz="0" w:space="0" w:color="auto"/>
                            <w:right w:val="none" w:sz="0" w:space="0" w:color="auto"/>
                          </w:divBdr>
                          <w:divsChild>
                            <w:div w:id="1102216804">
                              <w:marLeft w:val="2700"/>
                              <w:marRight w:val="3960"/>
                              <w:marTop w:val="0"/>
                              <w:marBottom w:val="0"/>
                              <w:divBdr>
                                <w:top w:val="none" w:sz="0" w:space="0" w:color="auto"/>
                                <w:left w:val="none" w:sz="0" w:space="0" w:color="auto"/>
                                <w:bottom w:val="none" w:sz="0" w:space="0" w:color="auto"/>
                                <w:right w:val="none" w:sz="0" w:space="0" w:color="auto"/>
                              </w:divBdr>
                              <w:divsChild>
                                <w:div w:id="2066484403">
                                  <w:marLeft w:val="0"/>
                                  <w:marRight w:val="0"/>
                                  <w:marTop w:val="0"/>
                                  <w:marBottom w:val="0"/>
                                  <w:divBdr>
                                    <w:top w:val="none" w:sz="0" w:space="0" w:color="auto"/>
                                    <w:left w:val="none" w:sz="0" w:space="0" w:color="auto"/>
                                    <w:bottom w:val="none" w:sz="0" w:space="0" w:color="auto"/>
                                    <w:right w:val="none" w:sz="0" w:space="0" w:color="auto"/>
                                  </w:divBdr>
                                  <w:divsChild>
                                    <w:div w:id="1198859293">
                                      <w:marLeft w:val="0"/>
                                      <w:marRight w:val="0"/>
                                      <w:marTop w:val="0"/>
                                      <w:marBottom w:val="0"/>
                                      <w:divBdr>
                                        <w:top w:val="none" w:sz="0" w:space="0" w:color="auto"/>
                                        <w:left w:val="none" w:sz="0" w:space="0" w:color="auto"/>
                                        <w:bottom w:val="none" w:sz="0" w:space="0" w:color="auto"/>
                                        <w:right w:val="none" w:sz="0" w:space="0" w:color="auto"/>
                                      </w:divBdr>
                                      <w:divsChild>
                                        <w:div w:id="7411011">
                                          <w:marLeft w:val="0"/>
                                          <w:marRight w:val="0"/>
                                          <w:marTop w:val="0"/>
                                          <w:marBottom w:val="0"/>
                                          <w:divBdr>
                                            <w:top w:val="none" w:sz="0" w:space="0" w:color="auto"/>
                                            <w:left w:val="none" w:sz="0" w:space="0" w:color="auto"/>
                                            <w:bottom w:val="none" w:sz="0" w:space="0" w:color="auto"/>
                                            <w:right w:val="none" w:sz="0" w:space="0" w:color="auto"/>
                                          </w:divBdr>
                                          <w:divsChild>
                                            <w:div w:id="1925802718">
                                              <w:marLeft w:val="0"/>
                                              <w:marRight w:val="0"/>
                                              <w:marTop w:val="90"/>
                                              <w:marBottom w:val="0"/>
                                              <w:divBdr>
                                                <w:top w:val="none" w:sz="0" w:space="0" w:color="auto"/>
                                                <w:left w:val="none" w:sz="0" w:space="0" w:color="auto"/>
                                                <w:bottom w:val="none" w:sz="0" w:space="0" w:color="auto"/>
                                                <w:right w:val="none" w:sz="0" w:space="0" w:color="auto"/>
                                              </w:divBdr>
                                              <w:divsChild>
                                                <w:div w:id="1041058951">
                                                  <w:marLeft w:val="0"/>
                                                  <w:marRight w:val="0"/>
                                                  <w:marTop w:val="0"/>
                                                  <w:marBottom w:val="405"/>
                                                  <w:divBdr>
                                                    <w:top w:val="none" w:sz="0" w:space="0" w:color="auto"/>
                                                    <w:left w:val="none" w:sz="0" w:space="0" w:color="auto"/>
                                                    <w:bottom w:val="none" w:sz="0" w:space="0" w:color="auto"/>
                                                    <w:right w:val="none" w:sz="0" w:space="0" w:color="auto"/>
                                                  </w:divBdr>
                                                  <w:divsChild>
                                                    <w:div w:id="406418301">
                                                      <w:marLeft w:val="0"/>
                                                      <w:marRight w:val="0"/>
                                                      <w:marTop w:val="0"/>
                                                      <w:marBottom w:val="0"/>
                                                      <w:divBdr>
                                                        <w:top w:val="none" w:sz="0" w:space="0" w:color="auto"/>
                                                        <w:left w:val="none" w:sz="0" w:space="0" w:color="auto"/>
                                                        <w:bottom w:val="none" w:sz="0" w:space="0" w:color="auto"/>
                                                        <w:right w:val="none" w:sz="0" w:space="0" w:color="auto"/>
                                                      </w:divBdr>
                                                      <w:divsChild>
                                                        <w:div w:id="785121621">
                                                          <w:marLeft w:val="0"/>
                                                          <w:marRight w:val="0"/>
                                                          <w:marTop w:val="0"/>
                                                          <w:marBottom w:val="0"/>
                                                          <w:divBdr>
                                                            <w:top w:val="none" w:sz="0" w:space="0" w:color="auto"/>
                                                            <w:left w:val="none" w:sz="0" w:space="0" w:color="auto"/>
                                                            <w:bottom w:val="none" w:sz="0" w:space="0" w:color="auto"/>
                                                            <w:right w:val="none" w:sz="0" w:space="0" w:color="auto"/>
                                                          </w:divBdr>
                                                          <w:divsChild>
                                                            <w:div w:id="2063824979">
                                                              <w:marLeft w:val="0"/>
                                                              <w:marRight w:val="0"/>
                                                              <w:marTop w:val="0"/>
                                                              <w:marBottom w:val="0"/>
                                                              <w:divBdr>
                                                                <w:top w:val="none" w:sz="0" w:space="0" w:color="auto"/>
                                                                <w:left w:val="none" w:sz="0" w:space="0" w:color="auto"/>
                                                                <w:bottom w:val="none" w:sz="0" w:space="0" w:color="auto"/>
                                                                <w:right w:val="none" w:sz="0" w:space="0" w:color="auto"/>
                                                              </w:divBdr>
                                                              <w:divsChild>
                                                                <w:div w:id="952634969">
                                                                  <w:marLeft w:val="0"/>
                                                                  <w:marRight w:val="0"/>
                                                                  <w:marTop w:val="0"/>
                                                                  <w:marBottom w:val="0"/>
                                                                  <w:divBdr>
                                                                    <w:top w:val="none" w:sz="0" w:space="0" w:color="auto"/>
                                                                    <w:left w:val="none" w:sz="0" w:space="0" w:color="auto"/>
                                                                    <w:bottom w:val="none" w:sz="0" w:space="0" w:color="auto"/>
                                                                    <w:right w:val="none" w:sz="0" w:space="0" w:color="auto"/>
                                                                  </w:divBdr>
                                                                  <w:divsChild>
                                                                    <w:div w:id="516038830">
                                                                      <w:marLeft w:val="0"/>
                                                                      <w:marRight w:val="0"/>
                                                                      <w:marTop w:val="0"/>
                                                                      <w:marBottom w:val="0"/>
                                                                      <w:divBdr>
                                                                        <w:top w:val="none" w:sz="0" w:space="0" w:color="auto"/>
                                                                        <w:left w:val="none" w:sz="0" w:space="0" w:color="auto"/>
                                                                        <w:bottom w:val="none" w:sz="0" w:space="0" w:color="auto"/>
                                                                        <w:right w:val="none" w:sz="0" w:space="0" w:color="auto"/>
                                                                      </w:divBdr>
                                                                      <w:divsChild>
                                                                        <w:div w:id="1590849831">
                                                                          <w:marLeft w:val="0"/>
                                                                          <w:marRight w:val="0"/>
                                                                          <w:marTop w:val="0"/>
                                                                          <w:marBottom w:val="0"/>
                                                                          <w:divBdr>
                                                                            <w:top w:val="none" w:sz="0" w:space="0" w:color="auto"/>
                                                                            <w:left w:val="none" w:sz="0" w:space="0" w:color="auto"/>
                                                                            <w:bottom w:val="none" w:sz="0" w:space="0" w:color="auto"/>
                                                                            <w:right w:val="none" w:sz="0" w:space="0" w:color="auto"/>
                                                                          </w:divBdr>
                                                                          <w:divsChild>
                                                                            <w:div w:id="719207717">
                                                                              <w:marLeft w:val="0"/>
                                                                              <w:marRight w:val="0"/>
                                                                              <w:marTop w:val="0"/>
                                                                              <w:marBottom w:val="0"/>
                                                                              <w:divBdr>
                                                                                <w:top w:val="none" w:sz="0" w:space="0" w:color="auto"/>
                                                                                <w:left w:val="none" w:sz="0" w:space="0" w:color="auto"/>
                                                                                <w:bottom w:val="none" w:sz="0" w:space="0" w:color="auto"/>
                                                                                <w:right w:val="none" w:sz="0" w:space="0" w:color="auto"/>
                                                                              </w:divBdr>
                                                                              <w:divsChild>
                                                                                <w:div w:id="851529831">
                                                                                  <w:marLeft w:val="0"/>
                                                                                  <w:marRight w:val="0"/>
                                                                                  <w:marTop w:val="0"/>
                                                                                  <w:marBottom w:val="0"/>
                                                                                  <w:divBdr>
                                                                                    <w:top w:val="none" w:sz="0" w:space="0" w:color="auto"/>
                                                                                    <w:left w:val="none" w:sz="0" w:space="0" w:color="auto"/>
                                                                                    <w:bottom w:val="none" w:sz="0" w:space="0" w:color="auto"/>
                                                                                    <w:right w:val="none" w:sz="0" w:space="0" w:color="auto"/>
                                                                                  </w:divBdr>
                                                                                  <w:divsChild>
                                                                                    <w:div w:id="566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1155">
          <w:marLeft w:val="0"/>
          <w:marRight w:val="0"/>
          <w:marTop w:val="0"/>
          <w:marBottom w:val="0"/>
          <w:divBdr>
            <w:top w:val="none" w:sz="0" w:space="0" w:color="auto"/>
            <w:left w:val="none" w:sz="0" w:space="0" w:color="auto"/>
            <w:bottom w:val="none" w:sz="0" w:space="0" w:color="auto"/>
            <w:right w:val="none" w:sz="0" w:space="0" w:color="auto"/>
          </w:divBdr>
          <w:divsChild>
            <w:div w:id="269164075">
              <w:marLeft w:val="0"/>
              <w:marRight w:val="0"/>
              <w:marTop w:val="0"/>
              <w:marBottom w:val="0"/>
              <w:divBdr>
                <w:top w:val="none" w:sz="0" w:space="0" w:color="auto"/>
                <w:left w:val="none" w:sz="0" w:space="0" w:color="auto"/>
                <w:bottom w:val="none" w:sz="0" w:space="0" w:color="auto"/>
                <w:right w:val="none" w:sz="0" w:space="0" w:color="auto"/>
              </w:divBdr>
              <w:divsChild>
                <w:div w:id="1932808495">
                  <w:marLeft w:val="0"/>
                  <w:marRight w:val="0"/>
                  <w:marTop w:val="0"/>
                  <w:marBottom w:val="0"/>
                  <w:divBdr>
                    <w:top w:val="none" w:sz="0" w:space="0" w:color="auto"/>
                    <w:left w:val="none" w:sz="0" w:space="0" w:color="auto"/>
                    <w:bottom w:val="none" w:sz="0" w:space="0" w:color="auto"/>
                    <w:right w:val="none" w:sz="0" w:space="0" w:color="auto"/>
                  </w:divBdr>
                  <w:divsChild>
                    <w:div w:id="185289272">
                      <w:marLeft w:val="0"/>
                      <w:marRight w:val="0"/>
                      <w:marTop w:val="0"/>
                      <w:marBottom w:val="0"/>
                      <w:divBdr>
                        <w:top w:val="none" w:sz="0" w:space="0" w:color="auto"/>
                        <w:left w:val="none" w:sz="0" w:space="0" w:color="auto"/>
                        <w:bottom w:val="none" w:sz="0" w:space="0" w:color="auto"/>
                        <w:right w:val="none" w:sz="0" w:space="0" w:color="auto"/>
                      </w:divBdr>
                      <w:divsChild>
                        <w:div w:id="594285002">
                          <w:marLeft w:val="0"/>
                          <w:marRight w:val="0"/>
                          <w:marTop w:val="0"/>
                          <w:marBottom w:val="0"/>
                          <w:divBdr>
                            <w:top w:val="none" w:sz="0" w:space="0" w:color="auto"/>
                            <w:left w:val="none" w:sz="0" w:space="0" w:color="auto"/>
                            <w:bottom w:val="none" w:sz="0" w:space="0" w:color="auto"/>
                            <w:right w:val="none" w:sz="0" w:space="0" w:color="auto"/>
                          </w:divBdr>
                          <w:divsChild>
                            <w:div w:id="608244344">
                              <w:marLeft w:val="2700"/>
                              <w:marRight w:val="3960"/>
                              <w:marTop w:val="0"/>
                              <w:marBottom w:val="0"/>
                              <w:divBdr>
                                <w:top w:val="none" w:sz="0" w:space="0" w:color="auto"/>
                                <w:left w:val="none" w:sz="0" w:space="0" w:color="auto"/>
                                <w:bottom w:val="none" w:sz="0" w:space="0" w:color="auto"/>
                                <w:right w:val="none" w:sz="0" w:space="0" w:color="auto"/>
                              </w:divBdr>
                              <w:divsChild>
                                <w:div w:id="1886327904">
                                  <w:marLeft w:val="0"/>
                                  <w:marRight w:val="0"/>
                                  <w:marTop w:val="0"/>
                                  <w:marBottom w:val="0"/>
                                  <w:divBdr>
                                    <w:top w:val="none" w:sz="0" w:space="0" w:color="auto"/>
                                    <w:left w:val="none" w:sz="0" w:space="0" w:color="auto"/>
                                    <w:bottom w:val="none" w:sz="0" w:space="0" w:color="auto"/>
                                    <w:right w:val="none" w:sz="0" w:space="0" w:color="auto"/>
                                  </w:divBdr>
                                  <w:divsChild>
                                    <w:div w:id="1774126754">
                                      <w:marLeft w:val="0"/>
                                      <w:marRight w:val="0"/>
                                      <w:marTop w:val="0"/>
                                      <w:marBottom w:val="0"/>
                                      <w:divBdr>
                                        <w:top w:val="none" w:sz="0" w:space="0" w:color="auto"/>
                                        <w:left w:val="none" w:sz="0" w:space="0" w:color="auto"/>
                                        <w:bottom w:val="none" w:sz="0" w:space="0" w:color="auto"/>
                                        <w:right w:val="none" w:sz="0" w:space="0" w:color="auto"/>
                                      </w:divBdr>
                                      <w:divsChild>
                                        <w:div w:id="306131841">
                                          <w:marLeft w:val="0"/>
                                          <w:marRight w:val="0"/>
                                          <w:marTop w:val="0"/>
                                          <w:marBottom w:val="0"/>
                                          <w:divBdr>
                                            <w:top w:val="none" w:sz="0" w:space="0" w:color="auto"/>
                                            <w:left w:val="none" w:sz="0" w:space="0" w:color="auto"/>
                                            <w:bottom w:val="none" w:sz="0" w:space="0" w:color="auto"/>
                                            <w:right w:val="none" w:sz="0" w:space="0" w:color="auto"/>
                                          </w:divBdr>
                                          <w:divsChild>
                                            <w:div w:id="725103096">
                                              <w:marLeft w:val="0"/>
                                              <w:marRight w:val="0"/>
                                              <w:marTop w:val="90"/>
                                              <w:marBottom w:val="0"/>
                                              <w:divBdr>
                                                <w:top w:val="none" w:sz="0" w:space="0" w:color="auto"/>
                                                <w:left w:val="none" w:sz="0" w:space="0" w:color="auto"/>
                                                <w:bottom w:val="none" w:sz="0" w:space="0" w:color="auto"/>
                                                <w:right w:val="none" w:sz="0" w:space="0" w:color="auto"/>
                                              </w:divBdr>
                                              <w:divsChild>
                                                <w:div w:id="532502275">
                                                  <w:marLeft w:val="0"/>
                                                  <w:marRight w:val="0"/>
                                                  <w:marTop w:val="0"/>
                                                  <w:marBottom w:val="405"/>
                                                  <w:divBdr>
                                                    <w:top w:val="none" w:sz="0" w:space="0" w:color="auto"/>
                                                    <w:left w:val="none" w:sz="0" w:space="0" w:color="auto"/>
                                                    <w:bottom w:val="none" w:sz="0" w:space="0" w:color="auto"/>
                                                    <w:right w:val="none" w:sz="0" w:space="0" w:color="auto"/>
                                                  </w:divBdr>
                                                  <w:divsChild>
                                                    <w:div w:id="921065002">
                                                      <w:marLeft w:val="0"/>
                                                      <w:marRight w:val="0"/>
                                                      <w:marTop w:val="0"/>
                                                      <w:marBottom w:val="0"/>
                                                      <w:divBdr>
                                                        <w:top w:val="none" w:sz="0" w:space="0" w:color="auto"/>
                                                        <w:left w:val="none" w:sz="0" w:space="0" w:color="auto"/>
                                                        <w:bottom w:val="none" w:sz="0" w:space="0" w:color="auto"/>
                                                        <w:right w:val="none" w:sz="0" w:space="0" w:color="auto"/>
                                                      </w:divBdr>
                                                      <w:divsChild>
                                                        <w:div w:id="1171332563">
                                                          <w:marLeft w:val="0"/>
                                                          <w:marRight w:val="0"/>
                                                          <w:marTop w:val="0"/>
                                                          <w:marBottom w:val="0"/>
                                                          <w:divBdr>
                                                            <w:top w:val="none" w:sz="0" w:space="0" w:color="auto"/>
                                                            <w:left w:val="none" w:sz="0" w:space="0" w:color="auto"/>
                                                            <w:bottom w:val="none" w:sz="0" w:space="0" w:color="auto"/>
                                                            <w:right w:val="none" w:sz="0" w:space="0" w:color="auto"/>
                                                          </w:divBdr>
                                                          <w:divsChild>
                                                            <w:div w:id="120611045">
                                                              <w:marLeft w:val="0"/>
                                                              <w:marRight w:val="0"/>
                                                              <w:marTop w:val="0"/>
                                                              <w:marBottom w:val="0"/>
                                                              <w:divBdr>
                                                                <w:top w:val="none" w:sz="0" w:space="0" w:color="auto"/>
                                                                <w:left w:val="none" w:sz="0" w:space="0" w:color="auto"/>
                                                                <w:bottom w:val="none" w:sz="0" w:space="0" w:color="auto"/>
                                                                <w:right w:val="none" w:sz="0" w:space="0" w:color="auto"/>
                                                              </w:divBdr>
                                                              <w:divsChild>
                                                                <w:div w:id="142284158">
                                                                  <w:marLeft w:val="0"/>
                                                                  <w:marRight w:val="0"/>
                                                                  <w:marTop w:val="0"/>
                                                                  <w:marBottom w:val="0"/>
                                                                  <w:divBdr>
                                                                    <w:top w:val="none" w:sz="0" w:space="0" w:color="auto"/>
                                                                    <w:left w:val="none" w:sz="0" w:space="0" w:color="auto"/>
                                                                    <w:bottom w:val="none" w:sz="0" w:space="0" w:color="auto"/>
                                                                    <w:right w:val="none" w:sz="0" w:space="0" w:color="auto"/>
                                                                  </w:divBdr>
                                                                  <w:divsChild>
                                                                    <w:div w:id="1980304328">
                                                                      <w:marLeft w:val="0"/>
                                                                      <w:marRight w:val="0"/>
                                                                      <w:marTop w:val="0"/>
                                                                      <w:marBottom w:val="0"/>
                                                                      <w:divBdr>
                                                                        <w:top w:val="none" w:sz="0" w:space="0" w:color="auto"/>
                                                                        <w:left w:val="none" w:sz="0" w:space="0" w:color="auto"/>
                                                                        <w:bottom w:val="none" w:sz="0" w:space="0" w:color="auto"/>
                                                                        <w:right w:val="none" w:sz="0" w:space="0" w:color="auto"/>
                                                                      </w:divBdr>
                                                                      <w:divsChild>
                                                                        <w:div w:id="1769230525">
                                                                          <w:marLeft w:val="0"/>
                                                                          <w:marRight w:val="0"/>
                                                                          <w:marTop w:val="0"/>
                                                                          <w:marBottom w:val="0"/>
                                                                          <w:divBdr>
                                                                            <w:top w:val="none" w:sz="0" w:space="0" w:color="auto"/>
                                                                            <w:left w:val="none" w:sz="0" w:space="0" w:color="auto"/>
                                                                            <w:bottom w:val="none" w:sz="0" w:space="0" w:color="auto"/>
                                                                            <w:right w:val="none" w:sz="0" w:space="0" w:color="auto"/>
                                                                          </w:divBdr>
                                                                          <w:divsChild>
                                                                            <w:div w:id="740103529">
                                                                              <w:marLeft w:val="0"/>
                                                                              <w:marRight w:val="0"/>
                                                                              <w:marTop w:val="0"/>
                                                                              <w:marBottom w:val="0"/>
                                                                              <w:divBdr>
                                                                                <w:top w:val="none" w:sz="0" w:space="0" w:color="auto"/>
                                                                                <w:left w:val="none" w:sz="0" w:space="0" w:color="auto"/>
                                                                                <w:bottom w:val="none" w:sz="0" w:space="0" w:color="auto"/>
                                                                                <w:right w:val="none" w:sz="0" w:space="0" w:color="auto"/>
                                                                              </w:divBdr>
                                                                              <w:divsChild>
                                                                                <w:div w:id="1408646680">
                                                                                  <w:marLeft w:val="0"/>
                                                                                  <w:marRight w:val="0"/>
                                                                                  <w:marTop w:val="0"/>
                                                                                  <w:marBottom w:val="0"/>
                                                                                  <w:divBdr>
                                                                                    <w:top w:val="none" w:sz="0" w:space="0" w:color="auto"/>
                                                                                    <w:left w:val="none" w:sz="0" w:space="0" w:color="auto"/>
                                                                                    <w:bottom w:val="none" w:sz="0" w:space="0" w:color="auto"/>
                                                                                    <w:right w:val="none" w:sz="0" w:space="0" w:color="auto"/>
                                                                                  </w:divBdr>
                                                                                  <w:divsChild>
                                                                                    <w:div w:id="9909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caixa\plantillasgrupo\Caixabank\plantilla_CABK_una_pagina_2017-en.dotx" TargetMode="External"/></Relationships>
</file>

<file path=word/theme/theme1.xml><?xml version="1.0" encoding="utf-8"?>
<a:theme xmlns:a="http://schemas.openxmlformats.org/drawingml/2006/main" name="Tema de Office">
  <a:themeElements>
    <a:clrScheme name="Caixa Colores">
      <a:dk1>
        <a:sysClr val="windowText" lastClr="000000"/>
      </a:dk1>
      <a:lt1>
        <a:sysClr val="window" lastClr="FFFFFF"/>
      </a:lt1>
      <a:dk2>
        <a:srgbClr val="009AD8"/>
      </a:dk2>
      <a:lt2>
        <a:srgbClr val="EEECE1"/>
      </a:lt2>
      <a:accent1>
        <a:srgbClr val="009BD8"/>
      </a:accent1>
      <a:accent2>
        <a:srgbClr val="052638"/>
      </a:accent2>
      <a:accent3>
        <a:srgbClr val="748D99"/>
      </a:accent3>
      <a:accent4>
        <a:srgbClr val="BFBFBF"/>
      </a:accent4>
      <a:accent5>
        <a:srgbClr val="4BACC6"/>
      </a:accent5>
      <a:accent6>
        <a:srgbClr val="F2F2F2"/>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32C6-2D12-494A-98D5-DB5A383B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plantilla_CABK_una_pagina_2017-en</Template>
  <TotalTime>136</TotalTime>
  <Pages>1</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Título portada</vt:lpstr>
    </vt:vector>
  </TitlesOfParts>
  <Company>ifanlo - soluciones libres</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portada</dc:title>
  <dc:creator>SANDRA GONZALEZ URBANO</dc:creator>
  <cp:lastModifiedBy>ANNA ROS SAGUE</cp:lastModifiedBy>
  <cp:revision>15</cp:revision>
  <dcterms:created xsi:type="dcterms:W3CDTF">2020-03-25T09:37:00Z</dcterms:created>
  <dcterms:modified xsi:type="dcterms:W3CDTF">2020-04-09T06:11:00Z</dcterms:modified>
</cp:coreProperties>
</file>